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70C" w:rsidRPr="00D9070C" w:rsidRDefault="00D9070C" w:rsidP="00D9070C">
      <w:pPr>
        <w:widowControl w:val="0"/>
        <w:autoSpaceDE w:val="0"/>
        <w:jc w:val="center"/>
        <w:rPr>
          <w:szCs w:val="28"/>
        </w:rPr>
      </w:pPr>
      <w:r w:rsidRPr="00D9070C">
        <w:rPr>
          <w:bCs/>
          <w:szCs w:val="28"/>
          <w:lang w:val="en-US"/>
        </w:rPr>
        <w:t>I</w:t>
      </w:r>
      <w:r w:rsidRPr="00D9070C">
        <w:rPr>
          <w:bCs/>
          <w:szCs w:val="28"/>
        </w:rPr>
        <w:t xml:space="preserve">. Подпрограмма </w:t>
      </w:r>
      <w:r w:rsidRPr="00D9070C">
        <w:rPr>
          <w:szCs w:val="28"/>
        </w:rPr>
        <w:t xml:space="preserve">«Оказание мер социальной поддержки детям-сиротам и детям, </w:t>
      </w:r>
      <w:r>
        <w:rPr>
          <w:szCs w:val="28"/>
        </w:rPr>
        <w:br/>
      </w:r>
      <w:r w:rsidRPr="00D9070C">
        <w:rPr>
          <w:szCs w:val="28"/>
        </w:rPr>
        <w:t>оставшимся без попечения родителей, лицам из их числа» на 2018 - 2024 годы</w:t>
      </w:r>
    </w:p>
    <w:p w:rsidR="00D9070C" w:rsidRDefault="00D9070C" w:rsidP="00D9070C">
      <w:pPr>
        <w:widowControl w:val="0"/>
        <w:autoSpaceDE w:val="0"/>
        <w:jc w:val="center"/>
        <w:rPr>
          <w:szCs w:val="28"/>
        </w:rPr>
      </w:pPr>
    </w:p>
    <w:p w:rsidR="00D9070C" w:rsidRDefault="00D9070C" w:rsidP="00D9070C">
      <w:pPr>
        <w:widowControl w:val="0"/>
        <w:autoSpaceDE w:val="0"/>
        <w:jc w:val="center"/>
        <w:rPr>
          <w:szCs w:val="28"/>
        </w:rPr>
      </w:pPr>
      <w:r w:rsidRPr="00D9070C">
        <w:rPr>
          <w:szCs w:val="28"/>
        </w:rPr>
        <w:t>Паспорт подпрограммы</w:t>
      </w:r>
    </w:p>
    <w:p w:rsidR="00D9070C" w:rsidRPr="00D9070C" w:rsidRDefault="00D9070C" w:rsidP="00D9070C">
      <w:pPr>
        <w:widowControl w:val="0"/>
        <w:autoSpaceDE w:val="0"/>
        <w:jc w:val="center"/>
        <w:rPr>
          <w:szCs w:val="28"/>
        </w:rPr>
      </w:pPr>
    </w:p>
    <w:tbl>
      <w:tblPr>
        <w:tblW w:w="145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11595"/>
      </w:tblGrid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Наименование муниципальной программы, в которую входит подпрограмма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«Социальная поддержка» на 2018 - 2024 годы</w:t>
            </w:r>
          </w:p>
        </w:tc>
      </w:tr>
      <w:tr w:rsidR="00D9070C" w:rsidRPr="00D9070C" w:rsidTr="007F56C3">
        <w:trPr>
          <w:trHeight w:val="449"/>
        </w:trPr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Цель подпрограммы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Обеспечение развития семейных форм устройства и оказание мер социальной поддержки детям-сиротам и детям, оставшимся без попечения родителей, лицам из их числа</w:t>
            </w:r>
          </w:p>
        </w:tc>
      </w:tr>
      <w:tr w:rsidR="00D9070C" w:rsidRPr="00D9070C" w:rsidTr="007F56C3">
        <w:trPr>
          <w:trHeight w:val="772"/>
        </w:trPr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 xml:space="preserve">Важнейшие целевые показатели (индикаторы) реализации подпрограммы 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1. Число детей-сирот и детей, оставшихся без попечения родителей, лиц из их числа.</w:t>
            </w:r>
          </w:p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2. Доля детей-сирот, оставшихся без попечения родителей, охваченных дополнительными мерами социальной поддержки, в соответствии с нормативными правовыми актами Мурманской области</w:t>
            </w:r>
          </w:p>
        </w:tc>
      </w:tr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Заказчики подпрограммы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КО, КИО, КС</w:t>
            </w:r>
          </w:p>
        </w:tc>
      </w:tr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Заказчик-координатор подпрограммы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КО</w:t>
            </w:r>
          </w:p>
        </w:tc>
      </w:tr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Сроки и этапы реализации подпрограммы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2018 – 2024 годы</w:t>
            </w:r>
          </w:p>
        </w:tc>
      </w:tr>
      <w:tr w:rsidR="00522F2C" w:rsidRPr="00D9070C" w:rsidTr="007F56C3">
        <w:tc>
          <w:tcPr>
            <w:tcW w:w="2977" w:type="dxa"/>
            <w:shd w:val="clear" w:color="auto" w:fill="auto"/>
          </w:tcPr>
          <w:p w:rsidR="00522F2C" w:rsidRPr="00282B98" w:rsidRDefault="00522F2C" w:rsidP="00522F2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2B98">
              <w:rPr>
                <w:szCs w:val="28"/>
                <w:lang w:eastAsia="ar-SA"/>
              </w:rPr>
              <w:t>Финансовое обеспечение</w:t>
            </w:r>
            <w:r w:rsidRPr="00282B98">
              <w:rPr>
                <w:szCs w:val="28"/>
              </w:rPr>
              <w:t xml:space="preserve"> подпрограммы</w:t>
            </w:r>
          </w:p>
        </w:tc>
        <w:tc>
          <w:tcPr>
            <w:tcW w:w="11595" w:type="dxa"/>
            <w:shd w:val="clear" w:color="auto" w:fill="auto"/>
          </w:tcPr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 xml:space="preserve">Всего по подпрограмме: 2 972 778,8 тыс. руб., в </w:t>
            </w:r>
            <w:proofErr w:type="spellStart"/>
            <w:r w:rsidRPr="00282B98">
              <w:rPr>
                <w:szCs w:val="28"/>
              </w:rPr>
              <w:t>т.ч</w:t>
            </w:r>
            <w:proofErr w:type="spellEnd"/>
            <w:r w:rsidRPr="00282B98">
              <w:rPr>
                <w:szCs w:val="28"/>
              </w:rPr>
              <w:t>.: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МБ: 18 003,4 тыс. руб., из них: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2018 год – 1 808,8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2019 год – 1 501,5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2020 год – 1 750,8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2021 год – 3 566,2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2022 год – 5 376,1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2023 год – 2 000,0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2024 год – 2 000,0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lastRenderedPageBreak/>
              <w:t>ОБ: 2 929 266,8 тыс. руб., из них: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2018 год – 366 597,8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2019 год – 310 506,1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2020 год – 411 686,0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2021 год – 420 305,7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2022 год – 610 941,0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2023 год – 409 532,6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2024 год – 399 697,6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ФБ: 25 508,6 тыс. руб., из них: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2018 год – 6 565,9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2019 год – 4 381,4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2020 год – 5 782,8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2021 год – 8 778,5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2022 год – 0,0 тыс. руб.,</w:t>
            </w:r>
          </w:p>
          <w:p w:rsidR="00522F2C" w:rsidRPr="00282B98" w:rsidRDefault="00522F2C" w:rsidP="00522F2C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2023 год – 0,0 тыс. руб.,</w:t>
            </w:r>
          </w:p>
          <w:p w:rsidR="00522F2C" w:rsidRPr="00282B98" w:rsidRDefault="00522F2C" w:rsidP="00522F2C">
            <w:pPr>
              <w:tabs>
                <w:tab w:val="left" w:pos="709"/>
              </w:tabs>
              <w:jc w:val="both"/>
            </w:pPr>
            <w:r w:rsidRPr="00282B98">
              <w:rPr>
                <w:szCs w:val="28"/>
              </w:rPr>
              <w:t>2024 год – 0,0 тыс. руб.</w:t>
            </w:r>
          </w:p>
        </w:tc>
      </w:tr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lastRenderedPageBreak/>
              <w:t xml:space="preserve">Ожидаемые конечные результаты реализации </w:t>
            </w:r>
            <w:r w:rsidR="00C15A1D">
              <w:rPr>
                <w:szCs w:val="28"/>
              </w:rPr>
              <w:t>под</w:t>
            </w:r>
            <w:r w:rsidRPr="00D9070C">
              <w:rPr>
                <w:szCs w:val="28"/>
              </w:rPr>
              <w:t>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rPr>
                <w:szCs w:val="28"/>
              </w:rPr>
            </w:pPr>
            <w:r w:rsidRPr="00D9070C">
              <w:rPr>
                <w:szCs w:val="28"/>
              </w:rPr>
              <w:t>1. Уменьшение числа детей-сирот и детей, оставшихся без попечения родителей, лиц из их числа к концу 2024 года до 1</w:t>
            </w:r>
            <w:r w:rsidR="00A86622">
              <w:rPr>
                <w:szCs w:val="28"/>
              </w:rPr>
              <w:t>0</w:t>
            </w:r>
            <w:r w:rsidR="00C15A1D">
              <w:rPr>
                <w:szCs w:val="28"/>
              </w:rPr>
              <w:t>00</w:t>
            </w:r>
            <w:r w:rsidRPr="00D9070C">
              <w:rPr>
                <w:szCs w:val="28"/>
              </w:rPr>
              <w:t xml:space="preserve"> чел.</w:t>
            </w:r>
          </w:p>
          <w:p w:rsidR="00D9070C" w:rsidRPr="00D9070C" w:rsidRDefault="00D9070C" w:rsidP="008B0293">
            <w:pPr>
              <w:rPr>
                <w:szCs w:val="28"/>
              </w:rPr>
            </w:pPr>
            <w:r w:rsidRPr="00D9070C">
              <w:rPr>
                <w:szCs w:val="28"/>
              </w:rPr>
              <w:t>2. Сохранение доли детей-сирот, оставшихся без попечения родителей, охваченных дополнительными мерами социальной поддержки в соответствии с нормативными правовыми актами Мурманской области к концу 2024 года, на уровне 100%</w:t>
            </w:r>
          </w:p>
        </w:tc>
      </w:tr>
    </w:tbl>
    <w:p w:rsidR="00D9070C" w:rsidRDefault="00D9070C" w:rsidP="00D9070C">
      <w:pPr>
        <w:tabs>
          <w:tab w:val="left" w:pos="6525"/>
        </w:tabs>
        <w:jc w:val="center"/>
        <w:rPr>
          <w:szCs w:val="28"/>
        </w:rPr>
      </w:pPr>
    </w:p>
    <w:p w:rsidR="00D9070C" w:rsidRDefault="00D9070C" w:rsidP="00D9070C">
      <w:pPr>
        <w:tabs>
          <w:tab w:val="left" w:pos="6525"/>
        </w:tabs>
        <w:jc w:val="center"/>
        <w:rPr>
          <w:szCs w:val="28"/>
        </w:rPr>
      </w:pPr>
      <w:r w:rsidRPr="00D9070C">
        <w:rPr>
          <w:szCs w:val="28"/>
        </w:rPr>
        <w:t xml:space="preserve">1. Характеристика проблемы, на решение которой направлена </w:t>
      </w:r>
    </w:p>
    <w:p w:rsidR="00D9070C" w:rsidRDefault="00D9070C" w:rsidP="00D9070C">
      <w:pPr>
        <w:tabs>
          <w:tab w:val="left" w:pos="6525"/>
        </w:tabs>
        <w:jc w:val="center"/>
        <w:rPr>
          <w:szCs w:val="28"/>
        </w:rPr>
      </w:pPr>
      <w:r w:rsidRPr="00D9070C">
        <w:rPr>
          <w:szCs w:val="28"/>
        </w:rPr>
        <w:t>подпрограмма муниципальной программы</w:t>
      </w:r>
    </w:p>
    <w:p w:rsidR="00D9070C" w:rsidRPr="00D9070C" w:rsidRDefault="00D9070C" w:rsidP="00D9070C">
      <w:pPr>
        <w:tabs>
          <w:tab w:val="left" w:pos="6525"/>
        </w:tabs>
        <w:jc w:val="center"/>
        <w:rPr>
          <w:szCs w:val="28"/>
        </w:rPr>
      </w:pPr>
    </w:p>
    <w:p w:rsidR="002959EE" w:rsidRPr="00704516" w:rsidRDefault="002959EE" w:rsidP="002959EE">
      <w:pPr>
        <w:widowControl w:val="0"/>
        <w:autoSpaceDE w:val="0"/>
        <w:ind w:firstLine="709"/>
        <w:jc w:val="both"/>
        <w:rPr>
          <w:szCs w:val="28"/>
        </w:rPr>
      </w:pPr>
      <w:r w:rsidRPr="00704516">
        <w:rPr>
          <w:szCs w:val="28"/>
        </w:rPr>
        <w:t>Основные приоритеты развития системы предоставления мер социальной поддержки детям-сиротам и детям, оставшимся без попечения родителей</w:t>
      </w:r>
      <w:r>
        <w:rPr>
          <w:szCs w:val="28"/>
        </w:rPr>
        <w:t>,</w:t>
      </w:r>
      <w:r w:rsidRPr="00704516">
        <w:rPr>
          <w:szCs w:val="28"/>
        </w:rPr>
        <w:t xml:space="preserve"> определены с учетом задач, поставленных в Указах Президента Российской Федерации от 07.05.2018 № 204 «О национальных целях и стратегических задачах развития Российской Федерации на период до 2024 года», от 21.07.2020 № 474 «О национальных целях развития Российской Федерации на период до 2030 года», в Плане мероприятий («дорожной карте») по профилактике социального сиротства на 2022 - 2025 годы, разработанном во исполнение пункта 5 раздела 2 Плана мероприятий («дорожной карты») по профилактике социального сиротства на 2022 - 2025 годы, утвержденного </w:t>
      </w:r>
      <w:proofErr w:type="spellStart"/>
      <w:r w:rsidRPr="00704516">
        <w:rPr>
          <w:szCs w:val="28"/>
        </w:rPr>
        <w:t>Минпросвещения</w:t>
      </w:r>
      <w:proofErr w:type="spellEnd"/>
      <w:r w:rsidRPr="00704516">
        <w:rPr>
          <w:szCs w:val="28"/>
        </w:rPr>
        <w:t xml:space="preserve"> России, Минтрудом России и Минздравом России в </w:t>
      </w:r>
      <w:r w:rsidRPr="00704516">
        <w:rPr>
          <w:szCs w:val="28"/>
        </w:rPr>
        <w:lastRenderedPageBreak/>
        <w:t xml:space="preserve">соответствии с поручением Правительства Российской Федерации от 15.03.2021 № ТГ-П45-3091 о выполнении </w:t>
      </w:r>
      <w:hyperlink r:id="rId5" w:history="1">
        <w:r w:rsidRPr="00704516">
          <w:rPr>
            <w:szCs w:val="28"/>
          </w:rPr>
          <w:t>подпункта «в» пункта 2</w:t>
        </w:r>
      </w:hyperlink>
      <w:r w:rsidRPr="00704516">
        <w:rPr>
          <w:szCs w:val="28"/>
        </w:rPr>
        <w:t xml:space="preserve"> перечня поручений Президента Российской Федерации от 05.03.2021 № Пр-355.</w:t>
      </w:r>
    </w:p>
    <w:p w:rsidR="002959EE" w:rsidRPr="00704516" w:rsidRDefault="002959EE" w:rsidP="002959EE">
      <w:pPr>
        <w:widowControl w:val="0"/>
        <w:autoSpaceDE w:val="0"/>
        <w:ind w:firstLine="709"/>
        <w:jc w:val="both"/>
        <w:rPr>
          <w:szCs w:val="28"/>
        </w:rPr>
      </w:pPr>
      <w:r w:rsidRPr="00704516">
        <w:rPr>
          <w:szCs w:val="28"/>
        </w:rPr>
        <w:t>Подпрограмма «Оказание мер социальной поддержки детям-сиротам и детям, оставшимся без попечения родителей, лицам из их числа» на 2018 - 2024 годы направлена на решение следующих задач:</w:t>
      </w:r>
    </w:p>
    <w:p w:rsidR="002959EE" w:rsidRPr="00704516" w:rsidRDefault="002959EE" w:rsidP="002959EE">
      <w:pPr>
        <w:widowControl w:val="0"/>
        <w:numPr>
          <w:ilvl w:val="0"/>
          <w:numId w:val="10"/>
        </w:numPr>
        <w:tabs>
          <w:tab w:val="left" w:pos="993"/>
        </w:tabs>
        <w:autoSpaceDE w:val="0"/>
        <w:ind w:left="0" w:firstLine="709"/>
        <w:jc w:val="both"/>
        <w:rPr>
          <w:szCs w:val="28"/>
        </w:rPr>
      </w:pPr>
      <w:r w:rsidRPr="00704516">
        <w:rPr>
          <w:szCs w:val="28"/>
        </w:rPr>
        <w:t xml:space="preserve">развитие семейных форм устройства детей-сирот и детей, оставшихся без попечения родителей; </w:t>
      </w:r>
    </w:p>
    <w:p w:rsidR="002959EE" w:rsidRPr="00704516" w:rsidRDefault="002959EE" w:rsidP="002959EE">
      <w:pPr>
        <w:widowControl w:val="0"/>
        <w:numPr>
          <w:ilvl w:val="0"/>
          <w:numId w:val="10"/>
        </w:numPr>
        <w:tabs>
          <w:tab w:val="left" w:pos="993"/>
        </w:tabs>
        <w:autoSpaceDE w:val="0"/>
        <w:ind w:left="0" w:firstLine="709"/>
        <w:jc w:val="both"/>
        <w:rPr>
          <w:szCs w:val="28"/>
        </w:rPr>
      </w:pPr>
      <w:r w:rsidRPr="00704516">
        <w:rPr>
          <w:szCs w:val="28"/>
        </w:rPr>
        <w:t>сокращение случаев необоснованного лишения родителей родительских прав и ограничения их в родительских правах;</w:t>
      </w:r>
    </w:p>
    <w:p w:rsidR="002959EE" w:rsidRPr="00704516" w:rsidRDefault="002959EE" w:rsidP="002959EE">
      <w:pPr>
        <w:widowControl w:val="0"/>
        <w:numPr>
          <w:ilvl w:val="0"/>
          <w:numId w:val="10"/>
        </w:numPr>
        <w:tabs>
          <w:tab w:val="left" w:pos="993"/>
        </w:tabs>
        <w:autoSpaceDE w:val="0"/>
        <w:ind w:left="0" w:firstLine="709"/>
        <w:jc w:val="both"/>
        <w:rPr>
          <w:szCs w:val="28"/>
        </w:rPr>
      </w:pPr>
      <w:r w:rsidRPr="00704516">
        <w:rPr>
          <w:szCs w:val="28"/>
        </w:rPr>
        <w:t>оказание мер социальной поддержки детям-сиротам и детям, оставшимся без попечения родителей</w:t>
      </w:r>
      <w:r>
        <w:rPr>
          <w:szCs w:val="28"/>
        </w:rPr>
        <w:t>,</w:t>
      </w:r>
      <w:r w:rsidRPr="00704516">
        <w:rPr>
          <w:szCs w:val="28"/>
        </w:rPr>
        <w:t xml:space="preserve"> лицам из их числа;</w:t>
      </w:r>
    </w:p>
    <w:p w:rsidR="002959EE" w:rsidRPr="00704516" w:rsidRDefault="002959EE" w:rsidP="002959EE">
      <w:pPr>
        <w:widowControl w:val="0"/>
        <w:numPr>
          <w:ilvl w:val="0"/>
          <w:numId w:val="10"/>
        </w:numPr>
        <w:tabs>
          <w:tab w:val="left" w:pos="993"/>
        </w:tabs>
        <w:autoSpaceDE w:val="0"/>
        <w:ind w:left="0" w:firstLine="709"/>
        <w:jc w:val="both"/>
        <w:rPr>
          <w:szCs w:val="28"/>
        </w:rPr>
      </w:pPr>
      <w:r w:rsidRPr="00704516">
        <w:rPr>
          <w:szCs w:val="28"/>
        </w:rPr>
        <w:t>развитие системы сопровождения выпускников организаций для детей-сирот и детей, оставшихся без попечения родителей.</w:t>
      </w:r>
    </w:p>
    <w:p w:rsidR="002959EE" w:rsidRPr="0076330E" w:rsidRDefault="002959EE" w:rsidP="002959EE">
      <w:pPr>
        <w:widowControl w:val="0"/>
        <w:autoSpaceDE w:val="0"/>
        <w:ind w:firstLine="709"/>
        <w:jc w:val="both"/>
        <w:rPr>
          <w:szCs w:val="28"/>
        </w:rPr>
      </w:pPr>
      <w:r w:rsidRPr="0076330E">
        <w:rPr>
          <w:szCs w:val="28"/>
        </w:rPr>
        <w:t>Предоставление мер социальной поддержки детям-сиротам и детям, оставшимся без попечения родителей, в соответствии с федеральным законодательством относится к расходным обязательствам субъектов Российской Федерации. Бюджетам муниципальных районов (городских округов) средства предоставляются в виде субвенций из регионального фонда компенсаций.</w:t>
      </w:r>
    </w:p>
    <w:p w:rsidR="002959EE" w:rsidRPr="0076330E" w:rsidRDefault="002959EE" w:rsidP="002959EE">
      <w:pPr>
        <w:widowControl w:val="0"/>
        <w:autoSpaceDE w:val="0"/>
        <w:ind w:firstLine="709"/>
        <w:jc w:val="both"/>
        <w:rPr>
          <w:szCs w:val="28"/>
        </w:rPr>
      </w:pPr>
      <w:r w:rsidRPr="0076330E">
        <w:rPr>
          <w:szCs w:val="28"/>
        </w:rPr>
        <w:t>В городе Мурманске общая численность детей-сирот и детей, оставшихся без попечения родителей, на 01.01.2017 состав</w:t>
      </w:r>
      <w:r>
        <w:rPr>
          <w:szCs w:val="28"/>
        </w:rPr>
        <w:t>ила</w:t>
      </w:r>
      <w:r w:rsidRPr="0076330E">
        <w:rPr>
          <w:szCs w:val="28"/>
        </w:rPr>
        <w:t xml:space="preserve"> с учетом усыновленных детей 1394 человека, в том чис</w:t>
      </w:r>
      <w:r>
        <w:rPr>
          <w:szCs w:val="28"/>
        </w:rPr>
        <w:t>ле на семейном воспитании находя</w:t>
      </w:r>
      <w:r w:rsidRPr="0076330E">
        <w:rPr>
          <w:szCs w:val="28"/>
        </w:rPr>
        <w:t>тся 1310 человек; в организациях для детей-сирот и детей, оставшихся без попечения родителей</w:t>
      </w:r>
      <w:r>
        <w:rPr>
          <w:szCs w:val="28"/>
        </w:rPr>
        <w:t>,</w:t>
      </w:r>
      <w:r w:rsidRPr="0076330E">
        <w:rPr>
          <w:szCs w:val="28"/>
        </w:rPr>
        <w:t xml:space="preserve"> – 75 человек; в профессиональных образовательных организациях – </w:t>
      </w:r>
      <w:r>
        <w:rPr>
          <w:szCs w:val="28"/>
        </w:rPr>
        <w:t>девять</w:t>
      </w:r>
      <w:r w:rsidRPr="0076330E">
        <w:rPr>
          <w:szCs w:val="28"/>
        </w:rPr>
        <w:t xml:space="preserve"> человек.</w:t>
      </w:r>
    </w:p>
    <w:p w:rsidR="002959EE" w:rsidRPr="0076330E" w:rsidRDefault="002959EE" w:rsidP="002959EE">
      <w:pPr>
        <w:widowControl w:val="0"/>
        <w:autoSpaceDE w:val="0"/>
        <w:ind w:firstLine="709"/>
        <w:jc w:val="both"/>
        <w:rPr>
          <w:szCs w:val="28"/>
        </w:rPr>
      </w:pPr>
      <w:r w:rsidRPr="0076330E">
        <w:rPr>
          <w:szCs w:val="28"/>
        </w:rPr>
        <w:t>Отмечается снижение численности выявленных и учтенных детей-сирот и детей, оставшихся без попечения родителей. За последние пять лет сокращение произошло приблизительно на 40%.</w:t>
      </w:r>
    </w:p>
    <w:p w:rsidR="002959EE" w:rsidRPr="0076330E" w:rsidRDefault="002959EE" w:rsidP="002959EE">
      <w:pPr>
        <w:widowControl w:val="0"/>
        <w:autoSpaceDE w:val="0"/>
        <w:ind w:firstLine="709"/>
        <w:jc w:val="both"/>
        <w:rPr>
          <w:szCs w:val="28"/>
        </w:rPr>
      </w:pPr>
      <w:r w:rsidRPr="0076330E">
        <w:rPr>
          <w:szCs w:val="28"/>
        </w:rPr>
        <w:t>Предпринимаемые меры по поддержке замещающих семей, развитию семейных форм устройства детей-сирот и детей, оставшихся без попечения родителей, по работе с семьями, находящимися на ранней стадии кризиса, направлены на профилактику социального сиротства, успешную социализацию детей-сирот и детей, оставшихся без попечения родителей.</w:t>
      </w:r>
    </w:p>
    <w:p w:rsidR="002959EE" w:rsidRPr="0076330E" w:rsidRDefault="002959EE" w:rsidP="002959EE">
      <w:pPr>
        <w:widowControl w:val="0"/>
        <w:autoSpaceDE w:val="0"/>
        <w:ind w:firstLine="709"/>
        <w:jc w:val="both"/>
        <w:rPr>
          <w:szCs w:val="28"/>
        </w:rPr>
      </w:pPr>
      <w:r w:rsidRPr="0076330E">
        <w:rPr>
          <w:szCs w:val="28"/>
        </w:rPr>
        <w:t xml:space="preserve">В соответствии с законодательством </w:t>
      </w:r>
      <w:r>
        <w:rPr>
          <w:szCs w:val="28"/>
        </w:rPr>
        <w:t xml:space="preserve">Российской Федерации </w:t>
      </w:r>
      <w:r w:rsidRPr="0076330E">
        <w:rPr>
          <w:szCs w:val="28"/>
        </w:rPr>
        <w:t>детям-сиротам и детям, оставшимся без попечения родителей, находящимся под опекой (попечительством), предоставляется полное государственное обеспечение, включающее в себя обеспечение питанием, одеждой, обувью, мягким инвентар</w:t>
      </w:r>
      <w:r>
        <w:rPr>
          <w:szCs w:val="28"/>
        </w:rPr>
        <w:t>е</w:t>
      </w:r>
      <w:r w:rsidRPr="0076330E">
        <w:rPr>
          <w:szCs w:val="28"/>
        </w:rPr>
        <w:t xml:space="preserve">м, бесплатным медицинским обслуживанием. </w:t>
      </w:r>
      <w:proofErr w:type="gramStart"/>
      <w:r w:rsidRPr="0076330E">
        <w:rPr>
          <w:szCs w:val="28"/>
        </w:rPr>
        <w:t>Помимо этого</w:t>
      </w:r>
      <w:proofErr w:type="gramEnd"/>
      <w:r w:rsidRPr="0076330E">
        <w:rPr>
          <w:szCs w:val="28"/>
        </w:rPr>
        <w:t xml:space="preserve"> предоставляются дополнительные меры социальной поддержки: бесплатный проезд к месту отдыха и обратно, ежемесячная жилищно-коммунальная выплата на оплату жилого помещения и коммунальных услуг, организация ремонта жилых помещений, закрепл</w:t>
      </w:r>
      <w:r>
        <w:rPr>
          <w:szCs w:val="28"/>
        </w:rPr>
        <w:t>е</w:t>
      </w:r>
      <w:r w:rsidRPr="0076330E">
        <w:rPr>
          <w:szCs w:val="28"/>
        </w:rPr>
        <w:t xml:space="preserve">нных за данной категорией лиц, обеспечение жилыми помещениями детей-сирот и детей, оставшихся без попечения родителей, лиц из их числа по договорам найма </w:t>
      </w:r>
      <w:r w:rsidRPr="0076330E">
        <w:rPr>
          <w:szCs w:val="28"/>
        </w:rPr>
        <w:lastRenderedPageBreak/>
        <w:t>специализированных жилых помещений.</w:t>
      </w:r>
    </w:p>
    <w:p w:rsidR="002959EE" w:rsidRPr="0076330E" w:rsidRDefault="002959EE" w:rsidP="002959EE">
      <w:pPr>
        <w:widowControl w:val="0"/>
        <w:autoSpaceDE w:val="0"/>
        <w:ind w:firstLine="709"/>
        <w:jc w:val="both"/>
        <w:rPr>
          <w:szCs w:val="28"/>
        </w:rPr>
      </w:pPr>
      <w:r w:rsidRPr="0076330E">
        <w:rPr>
          <w:szCs w:val="28"/>
        </w:rPr>
        <w:t>В целях повышения эффективности мероприятий и осуществления программно-целевого подхода в работе по оказанию мер социальной поддержки детям-сиротам и детям, оставшимся без попечения родителей, лицам из их числа принято решение осуществлять программные мероприятия на основе межведомственного взаимодействия структурных подразделений администрации города Мурманска.</w:t>
      </w:r>
    </w:p>
    <w:p w:rsidR="002959EE" w:rsidRPr="0076330E" w:rsidRDefault="002959EE" w:rsidP="002959EE">
      <w:pPr>
        <w:widowControl w:val="0"/>
        <w:autoSpaceDE w:val="0"/>
        <w:ind w:firstLine="709"/>
        <w:jc w:val="both"/>
        <w:rPr>
          <w:szCs w:val="28"/>
        </w:rPr>
      </w:pPr>
      <w:r w:rsidRPr="0076330E">
        <w:rPr>
          <w:szCs w:val="28"/>
        </w:rPr>
        <w:t>Подпрограмма позволит реализовать систему мер, направленных на осуществление государственной политики по отношению к детям-сиротам и детям, оставшимся без попечения родителей, детям, оказавшимся в трудной жизненной ситуации, и нацелена:</w:t>
      </w:r>
    </w:p>
    <w:p w:rsidR="002959EE" w:rsidRPr="0076330E" w:rsidRDefault="002959EE" w:rsidP="002959EE">
      <w:pPr>
        <w:widowControl w:val="0"/>
        <w:autoSpaceDE w:val="0"/>
        <w:ind w:firstLine="709"/>
        <w:jc w:val="both"/>
        <w:rPr>
          <w:szCs w:val="28"/>
        </w:rPr>
      </w:pPr>
      <w:r w:rsidRPr="0076330E">
        <w:rPr>
          <w:szCs w:val="28"/>
        </w:rPr>
        <w:t>- на финансовое обеспечение предоставления государственных услуг по содержанию детей-сирот и детей, оставшихся без попечения родителей, воспитывающихся в семьях опекунов (попечителей) и в приемных семьях;</w:t>
      </w:r>
    </w:p>
    <w:p w:rsidR="002959EE" w:rsidRPr="0076330E" w:rsidRDefault="002959EE" w:rsidP="002959EE">
      <w:pPr>
        <w:widowControl w:val="0"/>
        <w:autoSpaceDE w:val="0"/>
        <w:ind w:firstLine="709"/>
        <w:jc w:val="both"/>
        <w:rPr>
          <w:szCs w:val="28"/>
        </w:rPr>
      </w:pPr>
      <w:r w:rsidRPr="0076330E">
        <w:rPr>
          <w:szCs w:val="28"/>
        </w:rPr>
        <w:t xml:space="preserve">- </w:t>
      </w:r>
      <w:r>
        <w:rPr>
          <w:szCs w:val="28"/>
        </w:rPr>
        <w:t xml:space="preserve">на </w:t>
      </w:r>
      <w:r w:rsidRPr="0076330E">
        <w:rPr>
          <w:szCs w:val="28"/>
        </w:rPr>
        <w:t>развитие семейных форм устройства детей-сирот и детей, оставшихся без попечения родителей;</w:t>
      </w:r>
    </w:p>
    <w:p w:rsidR="002959EE" w:rsidRDefault="002959EE" w:rsidP="002959EE">
      <w:pPr>
        <w:widowControl w:val="0"/>
        <w:autoSpaceDE w:val="0"/>
        <w:ind w:firstLine="709"/>
        <w:jc w:val="both"/>
        <w:rPr>
          <w:szCs w:val="28"/>
        </w:rPr>
      </w:pPr>
      <w:r w:rsidRPr="0076330E">
        <w:rPr>
          <w:szCs w:val="28"/>
        </w:rPr>
        <w:t xml:space="preserve">- </w:t>
      </w:r>
      <w:r>
        <w:rPr>
          <w:szCs w:val="28"/>
        </w:rPr>
        <w:t xml:space="preserve">на </w:t>
      </w:r>
      <w:r w:rsidRPr="0076330E">
        <w:rPr>
          <w:szCs w:val="28"/>
        </w:rPr>
        <w:t>реализацию мер социальной поддержки, закрепленных федеральным и региональным законодательством.</w:t>
      </w:r>
    </w:p>
    <w:p w:rsidR="002959EE" w:rsidRDefault="002959EE" w:rsidP="002959EE">
      <w:pPr>
        <w:widowControl w:val="0"/>
        <w:autoSpaceDE w:val="0"/>
        <w:ind w:firstLine="709"/>
        <w:jc w:val="both"/>
        <w:rPr>
          <w:szCs w:val="28"/>
        </w:rPr>
      </w:pPr>
      <w:r>
        <w:rPr>
          <w:szCs w:val="28"/>
        </w:rPr>
        <w:t xml:space="preserve">Основные итоги реализации ранее действующей подпрограммы </w:t>
      </w:r>
      <w:r w:rsidRPr="0076330E">
        <w:rPr>
          <w:szCs w:val="28"/>
        </w:rPr>
        <w:t>«Оказание мер социальной поддержки детям-сиротам и детям, оставшимся без попечения родителей, лицам из их числа» муниципальной программы города Мурманска «Социальная поддержка»</w:t>
      </w:r>
      <w:r>
        <w:rPr>
          <w:szCs w:val="28"/>
        </w:rPr>
        <w:t xml:space="preserve"> </w:t>
      </w:r>
      <w:r w:rsidRPr="0076330E">
        <w:rPr>
          <w:szCs w:val="28"/>
        </w:rPr>
        <w:t>на 2014 - 2019 годы, утвержденной постановлением администрации города Мурманска от 12.11.2013 № 3232</w:t>
      </w:r>
      <w:r>
        <w:rPr>
          <w:szCs w:val="28"/>
        </w:rPr>
        <w:t>:</w:t>
      </w:r>
    </w:p>
    <w:p w:rsidR="002959EE" w:rsidRDefault="002959EE" w:rsidP="002959EE">
      <w:pPr>
        <w:widowControl w:val="0"/>
        <w:autoSpaceDE w:val="0"/>
        <w:ind w:firstLine="567"/>
        <w:jc w:val="both"/>
        <w:rPr>
          <w:szCs w:val="28"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89"/>
        <w:gridCol w:w="5812"/>
      </w:tblGrid>
      <w:tr w:rsidR="002959EE" w:rsidRPr="00130F8B" w:rsidTr="002959EE">
        <w:tc>
          <w:tcPr>
            <w:tcW w:w="8789" w:type="dxa"/>
            <w:shd w:val="clear" w:color="auto" w:fill="auto"/>
            <w:vAlign w:val="center"/>
          </w:tcPr>
          <w:p w:rsidR="002959EE" w:rsidRPr="0076330E" w:rsidRDefault="002959EE" w:rsidP="006C0CA4">
            <w:pPr>
              <w:jc w:val="center"/>
              <w:rPr>
                <w:rFonts w:eastAsia="Calibri"/>
              </w:rPr>
            </w:pPr>
            <w:r w:rsidRPr="0076330E">
              <w:rPr>
                <w:rFonts w:eastAsia="Calibri"/>
              </w:rPr>
              <w:t>Наименование показателя, ед. измерения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959EE" w:rsidRPr="0076330E" w:rsidRDefault="002959EE" w:rsidP="006C0CA4">
            <w:pPr>
              <w:jc w:val="center"/>
              <w:rPr>
                <w:rFonts w:eastAsia="Calibri"/>
              </w:rPr>
            </w:pPr>
            <w:r w:rsidRPr="0076330E">
              <w:rPr>
                <w:rFonts w:eastAsia="Calibri"/>
              </w:rPr>
              <w:t>Достигнутые значения в результате реализации ранее действующих подпрограмм</w:t>
            </w:r>
          </w:p>
        </w:tc>
      </w:tr>
      <w:tr w:rsidR="002959EE" w:rsidRPr="00130F8B" w:rsidTr="002959EE">
        <w:tc>
          <w:tcPr>
            <w:tcW w:w="8789" w:type="dxa"/>
            <w:shd w:val="clear" w:color="auto" w:fill="auto"/>
          </w:tcPr>
          <w:p w:rsidR="002959EE" w:rsidRPr="0076330E" w:rsidRDefault="002959EE" w:rsidP="006C0CA4">
            <w:pPr>
              <w:jc w:val="both"/>
              <w:rPr>
                <w:rFonts w:eastAsia="Calibri"/>
              </w:rPr>
            </w:pPr>
            <w:r w:rsidRPr="0076330E">
              <w:rPr>
                <w:rFonts w:eastAsia="Calibri"/>
              </w:rPr>
              <w:t>Число детей-сирот и детей, оставшихся без попечения родителей, лиц из их числа, чел.</w:t>
            </w:r>
          </w:p>
        </w:tc>
        <w:tc>
          <w:tcPr>
            <w:tcW w:w="5812" w:type="dxa"/>
            <w:shd w:val="clear" w:color="auto" w:fill="auto"/>
          </w:tcPr>
          <w:p w:rsidR="002959EE" w:rsidRPr="0076330E" w:rsidRDefault="002959EE" w:rsidP="006C0CA4">
            <w:pPr>
              <w:jc w:val="center"/>
              <w:rPr>
                <w:rFonts w:eastAsia="Calibri"/>
                <w:color w:val="000000"/>
              </w:rPr>
            </w:pPr>
            <w:r w:rsidRPr="0076330E">
              <w:rPr>
                <w:rFonts w:eastAsia="Calibri"/>
                <w:color w:val="000000"/>
              </w:rPr>
              <w:t>1319</w:t>
            </w:r>
          </w:p>
        </w:tc>
      </w:tr>
      <w:tr w:rsidR="002959EE" w:rsidRPr="00130F8B" w:rsidTr="002959EE">
        <w:tc>
          <w:tcPr>
            <w:tcW w:w="8789" w:type="dxa"/>
            <w:shd w:val="clear" w:color="auto" w:fill="auto"/>
          </w:tcPr>
          <w:p w:rsidR="002959EE" w:rsidRPr="0076330E" w:rsidRDefault="002959EE" w:rsidP="006C0CA4">
            <w:pPr>
              <w:jc w:val="both"/>
              <w:rPr>
                <w:rFonts w:eastAsia="Calibri"/>
              </w:rPr>
            </w:pPr>
            <w:r w:rsidRPr="0076330E">
              <w:rPr>
                <w:rFonts w:eastAsia="Calibri"/>
              </w:rPr>
              <w:t>Доля детей-сирот и детей, оставшихся без попечения родителей, охваченных дополнительными мерами социальной поддержки, в соответствии с нормативными правовыми актами Мурманской области, %</w:t>
            </w:r>
          </w:p>
        </w:tc>
        <w:tc>
          <w:tcPr>
            <w:tcW w:w="5812" w:type="dxa"/>
            <w:shd w:val="clear" w:color="auto" w:fill="auto"/>
          </w:tcPr>
          <w:p w:rsidR="002959EE" w:rsidRPr="0076330E" w:rsidRDefault="002959EE" w:rsidP="006C0CA4">
            <w:pPr>
              <w:jc w:val="center"/>
              <w:rPr>
                <w:rFonts w:eastAsia="Calibri"/>
                <w:color w:val="000000"/>
              </w:rPr>
            </w:pPr>
            <w:r w:rsidRPr="0076330E">
              <w:rPr>
                <w:rFonts w:eastAsia="Calibri"/>
                <w:color w:val="000000"/>
              </w:rPr>
              <w:t>100,0</w:t>
            </w:r>
          </w:p>
        </w:tc>
      </w:tr>
    </w:tbl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</w:p>
    <w:p w:rsidR="00D9070C" w:rsidRDefault="00D9070C" w:rsidP="00D9070C">
      <w:pPr>
        <w:widowControl w:val="0"/>
        <w:autoSpaceDE w:val="0"/>
        <w:ind w:firstLine="567"/>
        <w:jc w:val="center"/>
        <w:rPr>
          <w:szCs w:val="28"/>
        </w:rPr>
      </w:pPr>
      <w:r w:rsidRPr="00D9070C">
        <w:rPr>
          <w:szCs w:val="28"/>
        </w:rPr>
        <w:t>2. Основные цели и задачи подпрограммы, целевые показатели (индикаторы) реализации подпрограммы</w:t>
      </w:r>
    </w:p>
    <w:p w:rsidR="00D9070C" w:rsidRPr="00D9070C" w:rsidRDefault="00D9070C" w:rsidP="00D9070C">
      <w:pPr>
        <w:widowControl w:val="0"/>
        <w:autoSpaceDE w:val="0"/>
        <w:ind w:firstLine="567"/>
        <w:jc w:val="center"/>
        <w:rPr>
          <w:szCs w:val="28"/>
        </w:rPr>
      </w:pPr>
    </w:p>
    <w:tbl>
      <w:tblPr>
        <w:tblW w:w="4977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713"/>
        <w:gridCol w:w="3310"/>
        <w:gridCol w:w="841"/>
        <w:gridCol w:w="1394"/>
        <w:gridCol w:w="1336"/>
        <w:gridCol w:w="1000"/>
        <w:gridCol w:w="1000"/>
        <w:gridCol w:w="1000"/>
        <w:gridCol w:w="1000"/>
        <w:gridCol w:w="1000"/>
        <w:gridCol w:w="1000"/>
        <w:gridCol w:w="899"/>
      </w:tblGrid>
      <w:tr w:rsidR="00C15A1D" w:rsidRPr="005C3390" w:rsidTr="002959EE">
        <w:trPr>
          <w:trHeight w:val="20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№ п/п</w:t>
            </w:r>
          </w:p>
        </w:tc>
        <w:tc>
          <w:tcPr>
            <w:tcW w:w="1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Цель, показатели (индикаторы)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Ед. изм.</w:t>
            </w:r>
          </w:p>
        </w:tc>
        <w:tc>
          <w:tcPr>
            <w:tcW w:w="3322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Значение показателя (индикатора)</w:t>
            </w:r>
          </w:p>
        </w:tc>
      </w:tr>
      <w:tr w:rsidR="00C15A1D" w:rsidRPr="005C3390" w:rsidTr="002959EE">
        <w:trPr>
          <w:trHeight w:val="20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1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Отчетный год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Текущий год</w:t>
            </w:r>
          </w:p>
        </w:tc>
        <w:tc>
          <w:tcPr>
            <w:tcW w:w="23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Годы реализации подпрограммы</w:t>
            </w:r>
          </w:p>
        </w:tc>
      </w:tr>
      <w:tr w:rsidR="00C15A1D" w:rsidRPr="005C3390" w:rsidTr="002959EE">
        <w:trPr>
          <w:trHeight w:val="20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1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2016 год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2017 год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2018 год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2019 год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2020 год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2021 год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2022 год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2023 год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2024 год</w:t>
            </w:r>
          </w:p>
        </w:tc>
      </w:tr>
      <w:tr w:rsidR="00C15A1D" w:rsidRPr="005C3390" w:rsidTr="002959EE">
        <w:trPr>
          <w:trHeight w:val="2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12</w:t>
            </w:r>
          </w:p>
        </w:tc>
      </w:tr>
      <w:tr w:rsidR="00C15A1D" w:rsidRPr="005C3390" w:rsidTr="002959EE">
        <w:trPr>
          <w:trHeight w:val="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both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Цель: обеспечение развития семейных форм устройства и оказание мер социальной поддержки детям-сиротам и детям, оставшимся без попечения родителей, лицам из их числа</w:t>
            </w:r>
          </w:p>
        </w:tc>
      </w:tr>
      <w:tr w:rsidR="00C15A1D" w:rsidRPr="005C3390" w:rsidTr="002959EE">
        <w:trPr>
          <w:trHeight w:val="2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  <w:lang w:eastAsia="en-US"/>
              </w:rPr>
            </w:pPr>
            <w:r w:rsidRPr="005C3390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  <w:lang w:eastAsia="en-US"/>
              </w:rPr>
            </w:pPr>
            <w:r w:rsidRPr="005C3390">
              <w:rPr>
                <w:sz w:val="24"/>
                <w:szCs w:val="24"/>
                <w:lang w:eastAsia="en-US"/>
              </w:rPr>
              <w:t>Число детей-сирот и детей, оставшихся без попечения родителей, лиц из их числа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  <w:lang w:eastAsia="en-US"/>
              </w:rPr>
            </w:pPr>
            <w:r w:rsidRPr="005C3390">
              <w:rPr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1394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1339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1257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1171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1109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1020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1015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1000</w:t>
            </w:r>
          </w:p>
        </w:tc>
      </w:tr>
      <w:tr w:rsidR="00C15A1D" w:rsidRPr="005C3390" w:rsidTr="002959EE">
        <w:trPr>
          <w:trHeight w:val="2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  <w:lang w:eastAsia="en-US"/>
              </w:rPr>
            </w:pPr>
            <w:r w:rsidRPr="005C3390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  <w:lang w:eastAsia="en-US"/>
              </w:rPr>
            </w:pPr>
            <w:r w:rsidRPr="005C3390">
              <w:rPr>
                <w:sz w:val="24"/>
                <w:szCs w:val="24"/>
                <w:lang w:eastAsia="en-US"/>
              </w:rPr>
              <w:t>Доля детей-сирот и детей, оставшихся без попечения родителей, охваченных дополнительными мерами социальной поддержки, в соответствии с нормативными правовыми актами Мурманской области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  <w:lang w:eastAsia="en-US"/>
              </w:rPr>
            </w:pPr>
            <w:r w:rsidRPr="005C3390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</w:tr>
    </w:tbl>
    <w:p w:rsidR="00D9070C" w:rsidRDefault="00D9070C" w:rsidP="00D9070C">
      <w:pPr>
        <w:widowControl w:val="0"/>
        <w:autoSpaceDE w:val="0"/>
        <w:jc w:val="center"/>
        <w:rPr>
          <w:szCs w:val="28"/>
        </w:rPr>
      </w:pPr>
    </w:p>
    <w:p w:rsidR="004211EE" w:rsidRDefault="004211EE" w:rsidP="004211EE">
      <w:pPr>
        <w:jc w:val="center"/>
        <w:rPr>
          <w:szCs w:val="28"/>
        </w:rPr>
      </w:pPr>
      <w:r w:rsidRPr="008E4C5D">
        <w:rPr>
          <w:szCs w:val="28"/>
        </w:rPr>
        <w:t>3. Перечень основных мероприятий подпрограммы</w:t>
      </w:r>
    </w:p>
    <w:p w:rsidR="00197F4D" w:rsidRPr="008E4C5D" w:rsidRDefault="00197F4D" w:rsidP="004211EE">
      <w:pPr>
        <w:jc w:val="center"/>
        <w:rPr>
          <w:szCs w:val="28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567"/>
        <w:gridCol w:w="425"/>
        <w:gridCol w:w="709"/>
        <w:gridCol w:w="708"/>
        <w:gridCol w:w="567"/>
        <w:gridCol w:w="567"/>
        <w:gridCol w:w="567"/>
        <w:gridCol w:w="567"/>
        <w:gridCol w:w="567"/>
        <w:gridCol w:w="709"/>
        <w:gridCol w:w="2835"/>
        <w:gridCol w:w="425"/>
        <w:gridCol w:w="426"/>
        <w:gridCol w:w="425"/>
        <w:gridCol w:w="425"/>
        <w:gridCol w:w="425"/>
        <w:gridCol w:w="426"/>
        <w:gridCol w:w="425"/>
        <w:gridCol w:w="1134"/>
      </w:tblGrid>
      <w:tr w:rsidR="004F7D07" w:rsidRPr="00793546" w:rsidTr="009F4390">
        <w:trPr>
          <w:trHeight w:val="161"/>
          <w:tblHeader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№ п/п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Цель, задачи, основные мероприятия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Срок выполнения (</w:t>
            </w:r>
            <w:proofErr w:type="spellStart"/>
            <w:r w:rsidRPr="00793546">
              <w:rPr>
                <w:sz w:val="14"/>
                <w:szCs w:val="14"/>
              </w:rPr>
              <w:t>квар</w:t>
            </w:r>
            <w:proofErr w:type="spellEnd"/>
            <w:r w:rsidRPr="00793546">
              <w:rPr>
                <w:sz w:val="14"/>
                <w:szCs w:val="14"/>
              </w:rPr>
              <w:t xml:space="preserve"> тал, год)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4961" w:type="dxa"/>
            <w:gridSpan w:val="8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Объемы финансирования, тыс. руб.</w:t>
            </w:r>
          </w:p>
        </w:tc>
        <w:tc>
          <w:tcPr>
            <w:tcW w:w="5812" w:type="dxa"/>
            <w:gridSpan w:val="8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4F7D07" w:rsidRPr="00793546" w:rsidTr="009F4390">
        <w:trPr>
          <w:trHeight w:val="507"/>
          <w:tblHeader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961" w:type="dxa"/>
            <w:gridSpan w:val="8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812" w:type="dxa"/>
            <w:gridSpan w:val="8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507"/>
          <w:tblHeader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961" w:type="dxa"/>
            <w:gridSpan w:val="8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812" w:type="dxa"/>
            <w:gridSpan w:val="8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507"/>
          <w:tblHeader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всего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2018 год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2019 год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2020 год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2021 год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2022 год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2024 год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Наименование, ед. измерения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2018 год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2019 год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2020 год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2021 год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2022 год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2023 год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2024 год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507"/>
          <w:tblHeader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  <w:tblHeader/>
        </w:trPr>
        <w:tc>
          <w:tcPr>
            <w:tcW w:w="56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16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17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19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21</w:t>
            </w:r>
          </w:p>
        </w:tc>
      </w:tr>
      <w:tr w:rsidR="004F7D07" w:rsidRPr="00793546" w:rsidTr="009F4390">
        <w:trPr>
          <w:trHeight w:val="20"/>
        </w:trPr>
        <w:tc>
          <w:tcPr>
            <w:tcW w:w="15310" w:type="dxa"/>
            <w:gridSpan w:val="21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both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Цель: обеспечение развития семейных форм устройства и оказание мер социальной поддержки детям-сиротам и детям, оставшимся без попечения родителей, лицам из их числа</w:t>
            </w: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Основное мероприятие: развитие семейных форм устройства детей-сирот и детей, оставшихся без попечения родителей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2018 - 2024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1745292,4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221398,2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228452,3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247050,8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253348,0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276785,6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264416,6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253840,9 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Доля детей-сирот и детей, оставшихся без попечения родителей, устроенных в замещающие семьи, от общей численности детей-сирот и детей, оставшихся без попечения родителей, %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94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95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96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94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94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93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93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КО</w:t>
            </w: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в </w:t>
            </w:r>
            <w:proofErr w:type="spellStart"/>
            <w:r w:rsidRPr="00793546">
              <w:rPr>
                <w:sz w:val="14"/>
                <w:szCs w:val="14"/>
              </w:rPr>
              <w:t>т.ч</w:t>
            </w:r>
            <w:proofErr w:type="spellEnd"/>
            <w:r w:rsidRPr="00793546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1745292,4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221398,2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228452,3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247050,8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253348,0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276785,6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264416,6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253840,9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1.1.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Субвенция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2018 - 2024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1745212,8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221398,2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228372,7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247050,8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253348,0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276785,6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264416,6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253840,9 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Количество детей-сирот и детей, оставшихся без попечения родителей, воспитывающихся в семьях опекунов, попечителей, чел.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525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496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471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445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388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430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257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КО</w:t>
            </w: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в </w:t>
            </w:r>
            <w:proofErr w:type="spellStart"/>
            <w:r w:rsidRPr="00793546">
              <w:rPr>
                <w:sz w:val="14"/>
                <w:szCs w:val="14"/>
              </w:rPr>
              <w:t>т.ч</w:t>
            </w:r>
            <w:proofErr w:type="spellEnd"/>
            <w:r w:rsidRPr="00793546">
              <w:rPr>
                <w:sz w:val="14"/>
                <w:szCs w:val="14"/>
              </w:rPr>
              <w:t xml:space="preserve">.: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1745212,8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221398,2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228372,7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247050,8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253348,0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276785,6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264416,6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253840,9 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Количество детей-сирот и детей, оставшихся без попечения родителей, воспитывающихся в приемных семьях, чел.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257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263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275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273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277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237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214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161"/>
        </w:trPr>
        <w:tc>
          <w:tcPr>
            <w:tcW w:w="568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1.2.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Проведение тренингов, мастер-классов для приемных родителей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2018 - 2024</w:t>
            </w:r>
          </w:p>
        </w:tc>
        <w:tc>
          <w:tcPr>
            <w:tcW w:w="5386" w:type="dxa"/>
            <w:gridSpan w:val="9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Не требует финансирования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Количество проведенных тренингов, мастер-классов для приемных родителей, ед.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8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8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8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8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8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8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КО</w:t>
            </w:r>
          </w:p>
        </w:tc>
      </w:tr>
      <w:tr w:rsidR="004F7D07" w:rsidRPr="00793546" w:rsidTr="009F4390">
        <w:trPr>
          <w:trHeight w:val="507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386" w:type="dxa"/>
            <w:gridSpan w:val="9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507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386" w:type="dxa"/>
            <w:gridSpan w:val="9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507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386" w:type="dxa"/>
            <w:gridSpan w:val="9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507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386" w:type="dxa"/>
            <w:gridSpan w:val="9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1.3.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Субвенция на обеспечение выпускников муниципальных образовательных учреждений из числа детей-сирот и детей, оставшихся без попечения родителей, лиц из числа детей-сирот и детей, оставшихся без попечения родителей, за исключением лиц, продолжающих обучение по очной форме в образовательных учреждениях профессионального образования, одеждой, обувью, мягким инвентарем, оборудованием и единовременным денежным пособием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2018 - 2024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79,6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79,6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Количество выпускников муниципальных образовательных учреждений из числа детей-сирот и детей, оставшихся без попечения родителей, лиц из числа детей-сирот и детей, оставшихся без попечения родителей, за исключением лиц, продолжающих обучение по очной форме в образовательных учреждениях профессионального образования, обеспеченных одеждой, обувью, мягким инвентарем, оборудованием и единовременным денежным пособием, чел.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КО</w:t>
            </w: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в </w:t>
            </w:r>
            <w:proofErr w:type="spellStart"/>
            <w:r w:rsidRPr="00793546">
              <w:rPr>
                <w:sz w:val="14"/>
                <w:szCs w:val="14"/>
              </w:rPr>
              <w:t>т.ч</w:t>
            </w:r>
            <w:proofErr w:type="spellEnd"/>
            <w:r w:rsidRPr="00793546">
              <w:rPr>
                <w:sz w:val="14"/>
                <w:szCs w:val="14"/>
              </w:rPr>
              <w:t xml:space="preserve">.: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79,6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79,6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Основное мероприятие: обеспечение защиты жилищных и имущественных прав детей-сирот и детей, оставшихся без попечения родителей, лиц из их числа, профилактика социального сиротства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2018 - 2024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1227486,4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153574,3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87936,7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172168,8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179302,4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339531,5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147116,0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147856,7 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Доля детей-сирот, детей, оставшихся без попечения родителей, лиц из их числа, получающих ежемесячную жилищно-коммунальную выплату, от числа имеющих основания для предоставления ежемесячной жилищно-коммунальной выплаты, %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КО</w:t>
            </w: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в </w:t>
            </w:r>
            <w:proofErr w:type="spellStart"/>
            <w:r w:rsidRPr="00793546">
              <w:rPr>
                <w:sz w:val="14"/>
                <w:szCs w:val="14"/>
              </w:rPr>
              <w:t>т.ч</w:t>
            </w:r>
            <w:proofErr w:type="spellEnd"/>
            <w:r w:rsidRPr="00793546">
              <w:rPr>
                <w:sz w:val="14"/>
                <w:szCs w:val="14"/>
              </w:rPr>
              <w:t xml:space="preserve">.: 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18003,4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1808,8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1501,5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1750,8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3566,2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5376,1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1183974,4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145199,6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82053,8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164635,2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166957,7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334155,4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145116,0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145856,7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507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25508,6 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6565,9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4381,4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5782,8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8778,5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507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Количество приобретенных жилых помещений детям-сиротам и детям, оставшимся без попечения родителей, лицам из их числа по договорам найма специализированных жилых помещений, ед.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84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33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28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84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152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67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60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КИО</w:t>
            </w:r>
          </w:p>
        </w:tc>
      </w:tr>
      <w:tr w:rsidR="004F7D07" w:rsidRPr="00793546" w:rsidTr="009F4390">
        <w:trPr>
          <w:trHeight w:val="507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507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Количество отремонтированных квартир (жилых помещений), закрепленных за детьми-сиротами, детьми, оставшимися без попечения родителей, лицами из их числа, шт.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22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22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КС, ММКУ «УКС»</w:t>
            </w: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lastRenderedPageBreak/>
              <w:t>2.1.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Субвенция на реализацию Закона Мурманской области «О патронате» в части финансирования расходов по выплате денежного вознаграждения лицам, осуществляющим </w:t>
            </w:r>
            <w:proofErr w:type="spellStart"/>
            <w:r w:rsidRPr="00793546">
              <w:rPr>
                <w:sz w:val="14"/>
                <w:szCs w:val="14"/>
              </w:rPr>
              <w:t>постинтернатный</w:t>
            </w:r>
            <w:proofErr w:type="spellEnd"/>
            <w:r w:rsidRPr="00793546">
              <w:rPr>
                <w:sz w:val="14"/>
                <w:szCs w:val="14"/>
              </w:rPr>
              <w:t xml:space="preserve"> патронат в отношении несовершеннолетних и социальный патронат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2018 - 2024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15213,9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1965,9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2011,2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2044,5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2164,7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2251,3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2341,3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2435,0 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Число детей, над которыми установлен социальный и </w:t>
            </w:r>
            <w:proofErr w:type="spellStart"/>
            <w:r w:rsidRPr="00793546">
              <w:rPr>
                <w:sz w:val="14"/>
                <w:szCs w:val="14"/>
              </w:rPr>
              <w:t>постинтернатный</w:t>
            </w:r>
            <w:proofErr w:type="spellEnd"/>
            <w:r w:rsidRPr="00793546">
              <w:rPr>
                <w:sz w:val="14"/>
                <w:szCs w:val="14"/>
              </w:rPr>
              <w:t xml:space="preserve"> патронат, чел.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102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КО</w:t>
            </w: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в </w:t>
            </w:r>
            <w:proofErr w:type="spellStart"/>
            <w:r w:rsidRPr="00793546">
              <w:rPr>
                <w:sz w:val="14"/>
                <w:szCs w:val="14"/>
              </w:rPr>
              <w:t>т.ч</w:t>
            </w:r>
            <w:proofErr w:type="spellEnd"/>
            <w:r w:rsidRPr="00793546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15213,9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1965,9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2011,2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2044,5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2164,7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2251,3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2341,3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2435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2.2.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Субвенция на предоставление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2018 - 2024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122578,9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19153,4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19723,2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19869,3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15289,6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15550,8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16172,8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16819,8 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Число детей-сирот и детей, оставшихся без попечения родителей, лиц из их числа, которым предоставлена ежемесячная жилищно-коммунальная выплата, чел.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583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567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522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453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477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443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443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КО</w:t>
            </w: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в </w:t>
            </w:r>
            <w:proofErr w:type="spellStart"/>
            <w:r w:rsidRPr="00793546">
              <w:rPr>
                <w:sz w:val="14"/>
                <w:szCs w:val="14"/>
              </w:rPr>
              <w:t>т.ч</w:t>
            </w:r>
            <w:proofErr w:type="spellEnd"/>
            <w:r w:rsidRPr="00793546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122578,9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19153,4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19723,2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19869,3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15289,6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15550,8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16172,8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16819,8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2.3.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2018 - 2024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1051753,6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128343,3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62083,9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145992,0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155232,0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312998,4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123552,0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123552,0 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Обеспечение жилыми помещениями детей-сирот и детей, оставшихся без попечения родителей, лиц из их числа по договорам найма, да-1; нет -0 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-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-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КИО</w:t>
            </w: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в </w:t>
            </w:r>
            <w:proofErr w:type="spellStart"/>
            <w:r w:rsidRPr="00793546">
              <w:rPr>
                <w:sz w:val="14"/>
                <w:szCs w:val="14"/>
              </w:rPr>
              <w:t>т.ч</w:t>
            </w:r>
            <w:proofErr w:type="spellEnd"/>
            <w:r w:rsidRPr="00793546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1026245,0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121777,4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57702,5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140209,2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146453,5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312998,4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123552,0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123552,0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Количество обеспеченных жилыми помещениями детей-сирот и детей, оставшихся без попечения родителей, лиц из их числа по договорам найма специализированного жилого помещения, ед.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-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-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-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-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152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67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60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25508,6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6565,9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4381,4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5782,8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8778,5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0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2.4.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Организация мероприятий по ремонту квартир (жилых помещений), закрепленных за лицами из числа детей-сирот и детей, оставшихся без попечения родителей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2018 - 2024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18003,4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1808,8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1501,5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1750,8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3566,2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5376,1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Доля отремонтированных квартир (жилых помещений), закрепленных за детьми-сиротами и детьми, оставшимися без попечения родителей, от общего запланированного количества, %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КС, ММКУ «УКС»</w:t>
            </w: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в </w:t>
            </w:r>
            <w:proofErr w:type="spellStart"/>
            <w:r w:rsidRPr="00793546">
              <w:rPr>
                <w:sz w:val="14"/>
                <w:szCs w:val="14"/>
              </w:rPr>
              <w:t>т.ч</w:t>
            </w:r>
            <w:proofErr w:type="spellEnd"/>
            <w:r w:rsidRPr="00793546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18003,4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1808,8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1501,5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1750,8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3566,2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5376,1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2.5.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Субвенция на осуществление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либо текущего ремонта жилых помещений, право пользования которыми сохранено за детьми- сиротами и детьми, оставшимися без попечения </w:t>
            </w:r>
            <w:r w:rsidRPr="00793546">
              <w:rPr>
                <w:sz w:val="14"/>
                <w:szCs w:val="14"/>
              </w:rPr>
              <w:lastRenderedPageBreak/>
              <w:t>родителей, лицами из числа детей-сирот и детей, оставшихся без попечения родителей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lastRenderedPageBreak/>
              <w:t>2018 - 2024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19936,6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2302,9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2616,9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2512,2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3049,9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3354,9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3049,9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3049,9 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Доля отремонтированных квартир (жилых помещений), закрепленных за лицами из числа детей-сирот и детей, оставшихся без попечения родителей, от общего запланированного количества, %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100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КС, ММКУ «УКС»</w:t>
            </w: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в </w:t>
            </w:r>
            <w:proofErr w:type="spellStart"/>
            <w:r w:rsidRPr="00793546">
              <w:rPr>
                <w:sz w:val="14"/>
                <w:szCs w:val="14"/>
              </w:rPr>
              <w:t>т.ч</w:t>
            </w:r>
            <w:proofErr w:type="spellEnd"/>
            <w:r w:rsidRPr="00793546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19936,6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2302,9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2616,9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2512,2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3049,9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3 354,90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3049,9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3049,9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Всего по подпрограмме: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2972778,8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374972,5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316389,0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419219,6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432650,4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616317,1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411532,6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401697,6 </w:t>
            </w:r>
          </w:p>
        </w:tc>
        <w:tc>
          <w:tcPr>
            <w:tcW w:w="6946" w:type="dxa"/>
            <w:gridSpan w:val="9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93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в </w:t>
            </w:r>
            <w:proofErr w:type="spellStart"/>
            <w:r w:rsidRPr="00793546">
              <w:rPr>
                <w:sz w:val="14"/>
                <w:szCs w:val="14"/>
              </w:rPr>
              <w:t>т.ч</w:t>
            </w:r>
            <w:proofErr w:type="spellEnd"/>
            <w:r w:rsidRPr="00793546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 </w:t>
            </w:r>
          </w:p>
        </w:tc>
        <w:tc>
          <w:tcPr>
            <w:tcW w:w="6946" w:type="dxa"/>
            <w:gridSpan w:val="9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18003,4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1808,8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1501,5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1750,8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3566,2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5376,1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6946" w:type="dxa"/>
            <w:gridSpan w:val="9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2929266,8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366597,8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310506,1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411686,0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420305,7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610941,0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409532,6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399697,6 </w:t>
            </w:r>
          </w:p>
        </w:tc>
        <w:tc>
          <w:tcPr>
            <w:tcW w:w="6946" w:type="dxa"/>
            <w:gridSpan w:val="9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</w:tr>
      <w:tr w:rsidR="004F7D07" w:rsidRPr="00793546" w:rsidTr="009F4390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25508,6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6565,9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4381,4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5782,8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8778,5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546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6946" w:type="dxa"/>
            <w:gridSpan w:val="9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4"/>
                <w:szCs w:val="14"/>
              </w:rPr>
            </w:pPr>
          </w:p>
        </w:tc>
      </w:tr>
    </w:tbl>
    <w:p w:rsidR="004211EE" w:rsidRDefault="004211EE" w:rsidP="004211EE"/>
    <w:p w:rsidR="004211EE" w:rsidRDefault="004211EE" w:rsidP="004211EE">
      <w:pPr>
        <w:jc w:val="center"/>
        <w:rPr>
          <w:szCs w:val="28"/>
        </w:rPr>
      </w:pPr>
      <w:r w:rsidRPr="008E4C5D">
        <w:rPr>
          <w:szCs w:val="28"/>
        </w:rPr>
        <w:t>Детализация направлений расходов</w:t>
      </w:r>
    </w:p>
    <w:p w:rsidR="00C15A1D" w:rsidRPr="008E4C5D" w:rsidRDefault="00C15A1D" w:rsidP="004211EE">
      <w:pPr>
        <w:jc w:val="center"/>
        <w:rPr>
          <w:szCs w:val="28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827"/>
        <w:gridCol w:w="1559"/>
        <w:gridCol w:w="1276"/>
        <w:gridCol w:w="1134"/>
        <w:gridCol w:w="1276"/>
        <w:gridCol w:w="1134"/>
        <w:gridCol w:w="1134"/>
        <w:gridCol w:w="1134"/>
        <w:gridCol w:w="1134"/>
        <w:gridCol w:w="992"/>
      </w:tblGrid>
      <w:tr w:rsidR="004F7D07" w:rsidRPr="00793546" w:rsidTr="009F4390">
        <w:trPr>
          <w:trHeight w:val="20"/>
          <w:tblHeader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№ п/п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Цель, задачи, основные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214" w:type="dxa"/>
            <w:gridSpan w:val="8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Объемы финансирования, тыс. руб.</w:t>
            </w:r>
          </w:p>
        </w:tc>
      </w:tr>
      <w:tr w:rsidR="004F7D07" w:rsidRPr="00793546" w:rsidTr="009F4390">
        <w:trPr>
          <w:trHeight w:val="20"/>
          <w:tblHeader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2024 год</w:t>
            </w:r>
          </w:p>
        </w:tc>
      </w:tr>
      <w:tr w:rsidR="004F7D07" w:rsidRPr="00793546" w:rsidTr="009F4390">
        <w:trPr>
          <w:trHeight w:val="20"/>
          <w:tblHeader/>
        </w:trPr>
        <w:tc>
          <w:tcPr>
            <w:tcW w:w="710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11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1.</w:t>
            </w: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Основное мероприятие: развитие семейных форм устройства детей-сирот и детей, оставшихся без попечения родителей</w:t>
            </w: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1745292,4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221398,2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228452,3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247050,8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253348,0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276785,6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264416,6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253840,9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 xml:space="preserve">в </w:t>
            </w:r>
            <w:proofErr w:type="spellStart"/>
            <w:r w:rsidRPr="00793546">
              <w:rPr>
                <w:sz w:val="18"/>
                <w:szCs w:val="18"/>
              </w:rPr>
              <w:t>т.ч</w:t>
            </w:r>
            <w:proofErr w:type="spellEnd"/>
            <w:r w:rsidRPr="00793546">
              <w:rPr>
                <w:sz w:val="18"/>
                <w:szCs w:val="18"/>
              </w:rPr>
              <w:t>: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1745292,4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221398,2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228452,3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247050,8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253348,0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276785,6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264416,6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253840,9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1.1</w:t>
            </w:r>
          </w:p>
        </w:tc>
        <w:tc>
          <w:tcPr>
            <w:tcW w:w="3827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Субвенция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1745212,8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221398,2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228372,7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247050,8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253348,0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276785,6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264416,6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253840,9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1.1.1</w:t>
            </w:r>
          </w:p>
        </w:tc>
        <w:tc>
          <w:tcPr>
            <w:tcW w:w="3827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Предоставление полного государственного обеспечения детям - сиротам и детям, оставшимся без попечения родителей, воспитывающимся в семьях опекунов, попечителей</w:t>
            </w: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751157,3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97476,6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94658,4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108997,1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100938,2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121215,5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114724,5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113147,0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1.1.2</w:t>
            </w:r>
          </w:p>
        </w:tc>
        <w:tc>
          <w:tcPr>
            <w:tcW w:w="3827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Предоставление полного государственного обеспечения детям - сиротам и детям, оставшимся без попечения родителей, воспитывающимся в приемных семьях</w:t>
            </w: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405539,9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47243,1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51987,7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56762,6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61279,1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66205,8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62837,6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59224,0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1.1.3</w:t>
            </w:r>
          </w:p>
        </w:tc>
        <w:tc>
          <w:tcPr>
            <w:tcW w:w="3827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Предоставление вознаграждения приемному родителю</w:t>
            </w: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588515,6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76678,5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81726,6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81291,1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91130,7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89364,3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86854,5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81469,9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2.</w:t>
            </w: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 xml:space="preserve">Основное мероприятие: обеспечение защиты жилищных и имущественных прав детей-сирот и детей, оставшихся без попечения </w:t>
            </w:r>
            <w:r w:rsidRPr="00793546">
              <w:rPr>
                <w:sz w:val="18"/>
                <w:szCs w:val="18"/>
              </w:rPr>
              <w:lastRenderedPageBreak/>
              <w:t>родителей, лиц из их числа, профилактика социального сиротства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lastRenderedPageBreak/>
              <w:t>Всего: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 xml:space="preserve">1227486,4 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153574,3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87936,7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172168,8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179302,4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 xml:space="preserve">339531,5 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147116,0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147856,7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 xml:space="preserve">в </w:t>
            </w:r>
            <w:proofErr w:type="spellStart"/>
            <w:r w:rsidRPr="00793546">
              <w:rPr>
                <w:sz w:val="18"/>
                <w:szCs w:val="18"/>
              </w:rPr>
              <w:t>т.ч</w:t>
            </w:r>
            <w:proofErr w:type="spellEnd"/>
            <w:r w:rsidRPr="00793546">
              <w:rPr>
                <w:sz w:val="18"/>
                <w:szCs w:val="18"/>
              </w:rPr>
              <w:t>: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rFonts w:ascii="Calibri" w:hAnsi="Calibri"/>
                <w:sz w:val="18"/>
                <w:szCs w:val="18"/>
              </w:rPr>
            </w:pPr>
            <w:r w:rsidRPr="00793546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18003,4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1808,8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1501,5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1750,8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3566,2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 xml:space="preserve">5376,1 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2000,0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2000,0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1183974,4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145199,6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82053,8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164635,2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166957,7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334155,4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145116,0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145856,7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25508,6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6565,9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4381,4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5782,8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8778,5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2.4</w:t>
            </w: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Организация мероприятий по ремонту квартир (жилых помещений), закрепленных за лицами из числа детей-сирот и детей, оставшихся без попечения родителей</w:t>
            </w: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18003,4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1808,8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1501,5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1750,8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3566,2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5376,1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2000,0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2000,0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 xml:space="preserve">в </w:t>
            </w:r>
            <w:proofErr w:type="spellStart"/>
            <w:r w:rsidRPr="00793546">
              <w:rPr>
                <w:sz w:val="18"/>
                <w:szCs w:val="18"/>
              </w:rPr>
              <w:t>т.ч</w:t>
            </w:r>
            <w:proofErr w:type="spellEnd"/>
            <w:r w:rsidRPr="00793546">
              <w:rPr>
                <w:sz w:val="18"/>
                <w:szCs w:val="18"/>
              </w:rPr>
              <w:t>: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18003,4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1808,8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1501,5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1750,8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3566,2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5376,1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2000,0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2000,0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2.4.1</w:t>
            </w: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Организация мероприятий по ремонту квартир (жилых помещений), закрепленных за лицами из числа детей-сирот и детей, оставшихся без попечения родителей</w:t>
            </w: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17829,8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1663,2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1473,5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1750,8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3566,2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5376,1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2000,0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2000,0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 xml:space="preserve">в </w:t>
            </w:r>
            <w:proofErr w:type="spellStart"/>
            <w:r w:rsidRPr="00793546">
              <w:rPr>
                <w:sz w:val="18"/>
                <w:szCs w:val="18"/>
              </w:rPr>
              <w:t>т.ч</w:t>
            </w:r>
            <w:proofErr w:type="spellEnd"/>
            <w:r w:rsidRPr="00793546">
              <w:rPr>
                <w:sz w:val="18"/>
                <w:szCs w:val="18"/>
              </w:rPr>
              <w:t>: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17829,8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1663,2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1473,5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1750,8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3566,2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5376,1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2000,0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2000,0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2.4.2</w:t>
            </w: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Экспертиза выполненных работ по ремонту квартир (жилых помещений), закрепленных за лицами из числа детей-сирот и детей, оставшихся без попечения родителей</w:t>
            </w: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173,6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145,6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28,0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 xml:space="preserve">в </w:t>
            </w:r>
            <w:proofErr w:type="spellStart"/>
            <w:r w:rsidRPr="00793546">
              <w:rPr>
                <w:sz w:val="18"/>
                <w:szCs w:val="18"/>
              </w:rPr>
              <w:t>т.ч</w:t>
            </w:r>
            <w:proofErr w:type="spellEnd"/>
            <w:r w:rsidRPr="00793546">
              <w:rPr>
                <w:sz w:val="18"/>
                <w:szCs w:val="18"/>
              </w:rPr>
              <w:t>: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 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173,6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145,6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28,0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</w:tr>
      <w:tr w:rsidR="004F7D07" w:rsidRPr="00793546" w:rsidTr="009F4390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F7D07" w:rsidRPr="00793546" w:rsidRDefault="004F7D07" w:rsidP="009F4390">
            <w:pPr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F7D07" w:rsidRPr="00793546" w:rsidRDefault="004F7D07" w:rsidP="009F4390">
            <w:pPr>
              <w:jc w:val="center"/>
              <w:rPr>
                <w:sz w:val="18"/>
                <w:szCs w:val="18"/>
              </w:rPr>
            </w:pPr>
            <w:r w:rsidRPr="00793546">
              <w:rPr>
                <w:sz w:val="18"/>
                <w:szCs w:val="18"/>
              </w:rPr>
              <w:t>0,0</w:t>
            </w:r>
          </w:p>
        </w:tc>
      </w:tr>
    </w:tbl>
    <w:p w:rsidR="004211EE" w:rsidRDefault="004211EE" w:rsidP="004211EE"/>
    <w:p w:rsidR="006B3AE1" w:rsidRPr="00A81A9E" w:rsidRDefault="006B3AE1" w:rsidP="006B3AE1">
      <w:pPr>
        <w:autoSpaceDE w:val="0"/>
        <w:autoSpaceDN w:val="0"/>
        <w:adjustRightInd w:val="0"/>
        <w:jc w:val="center"/>
        <w:rPr>
          <w:szCs w:val="28"/>
        </w:rPr>
      </w:pPr>
      <w:r w:rsidRPr="00A81A9E">
        <w:rPr>
          <w:szCs w:val="28"/>
        </w:rPr>
        <w:t>Оценка применения мер налогового регулирования в сфере</w:t>
      </w:r>
      <w:r>
        <w:rPr>
          <w:szCs w:val="28"/>
        </w:rPr>
        <w:t xml:space="preserve"> </w:t>
      </w:r>
      <w:r w:rsidRPr="00A81A9E">
        <w:rPr>
          <w:szCs w:val="28"/>
        </w:rPr>
        <w:t xml:space="preserve">реализации </w:t>
      </w:r>
      <w:r>
        <w:rPr>
          <w:szCs w:val="28"/>
        </w:rPr>
        <w:t>муниципальной программы</w:t>
      </w:r>
    </w:p>
    <w:p w:rsidR="006B3AE1" w:rsidRDefault="006B3AE1" w:rsidP="006B3AE1">
      <w:pPr>
        <w:jc w:val="center"/>
      </w:pPr>
    </w:p>
    <w:tbl>
      <w:tblPr>
        <w:tblW w:w="5380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"/>
        <w:gridCol w:w="4528"/>
        <w:gridCol w:w="827"/>
        <w:gridCol w:w="827"/>
        <w:gridCol w:w="824"/>
        <w:gridCol w:w="824"/>
        <w:gridCol w:w="824"/>
        <w:gridCol w:w="827"/>
        <w:gridCol w:w="824"/>
        <w:gridCol w:w="824"/>
        <w:gridCol w:w="846"/>
        <w:gridCol w:w="2989"/>
      </w:tblGrid>
      <w:tr w:rsidR="00C15A1D" w:rsidRPr="002232B4" w:rsidTr="00E6077F">
        <w:trPr>
          <w:tblHeader/>
        </w:trPr>
        <w:tc>
          <w:tcPr>
            <w:tcW w:w="224" w:type="pct"/>
            <w:vMerge w:val="restart"/>
            <w:vAlign w:val="center"/>
          </w:tcPr>
          <w:p w:rsidR="00C15A1D" w:rsidRPr="002232B4" w:rsidRDefault="00C15A1D" w:rsidP="00823F4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45" w:type="pct"/>
            <w:vMerge w:val="restart"/>
            <w:vAlign w:val="center"/>
          </w:tcPr>
          <w:p w:rsidR="00C15A1D" w:rsidRPr="002232B4" w:rsidRDefault="00C15A1D" w:rsidP="00823F4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Наименование меры</w:t>
            </w:r>
          </w:p>
        </w:tc>
        <w:tc>
          <w:tcPr>
            <w:tcW w:w="2377" w:type="pct"/>
            <w:gridSpan w:val="9"/>
            <w:vAlign w:val="center"/>
          </w:tcPr>
          <w:p w:rsidR="00C15A1D" w:rsidRPr="002232B4" w:rsidRDefault="00C15A1D" w:rsidP="00823F4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Объем выпадающих доходов бюджета муниципального образования город Мурманск (тыс. руб.)</w:t>
            </w:r>
          </w:p>
        </w:tc>
        <w:tc>
          <w:tcPr>
            <w:tcW w:w="954" w:type="pct"/>
            <w:vMerge w:val="restart"/>
            <w:vAlign w:val="center"/>
          </w:tcPr>
          <w:p w:rsidR="00C15A1D" w:rsidRPr="002232B4" w:rsidRDefault="00C15A1D" w:rsidP="00823F4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Обоснование необходимости применения меры</w:t>
            </w:r>
          </w:p>
        </w:tc>
      </w:tr>
      <w:tr w:rsidR="00C15A1D" w:rsidRPr="002232B4" w:rsidTr="00E6077F">
        <w:trPr>
          <w:tblHeader/>
        </w:trPr>
        <w:tc>
          <w:tcPr>
            <w:tcW w:w="224" w:type="pct"/>
            <w:vMerge/>
          </w:tcPr>
          <w:p w:rsidR="00C15A1D" w:rsidRPr="002232B4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1445" w:type="pct"/>
            <w:vMerge/>
          </w:tcPr>
          <w:p w:rsidR="00C15A1D" w:rsidRPr="002232B4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C15A1D" w:rsidRPr="002232B4" w:rsidRDefault="00C15A1D" w:rsidP="00823F4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64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2017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2018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2019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2020</w:t>
            </w:r>
          </w:p>
        </w:tc>
        <w:tc>
          <w:tcPr>
            <w:tcW w:w="264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2021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2022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2023</w:t>
            </w:r>
          </w:p>
        </w:tc>
        <w:tc>
          <w:tcPr>
            <w:tcW w:w="269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2024</w:t>
            </w:r>
          </w:p>
        </w:tc>
        <w:tc>
          <w:tcPr>
            <w:tcW w:w="954" w:type="pct"/>
            <w:vMerge/>
          </w:tcPr>
          <w:p w:rsidR="00C15A1D" w:rsidRPr="002232B4" w:rsidRDefault="00C15A1D" w:rsidP="00823F42">
            <w:pPr>
              <w:rPr>
                <w:sz w:val="24"/>
                <w:szCs w:val="24"/>
              </w:rPr>
            </w:pPr>
          </w:p>
        </w:tc>
      </w:tr>
      <w:tr w:rsidR="00C15A1D" w:rsidRPr="002232B4" w:rsidTr="00E6077F">
        <w:trPr>
          <w:tblHeader/>
        </w:trPr>
        <w:tc>
          <w:tcPr>
            <w:tcW w:w="224" w:type="pct"/>
            <w:vMerge/>
          </w:tcPr>
          <w:p w:rsidR="00C15A1D" w:rsidRPr="002232B4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1445" w:type="pct"/>
            <w:vMerge/>
          </w:tcPr>
          <w:p w:rsidR="00C15A1D" w:rsidRPr="002232B4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264" w:type="pct"/>
            <w:vMerge/>
          </w:tcPr>
          <w:p w:rsidR="00C15A1D" w:rsidRPr="002232B4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264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факт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факт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факт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факт</w:t>
            </w:r>
          </w:p>
        </w:tc>
        <w:tc>
          <w:tcPr>
            <w:tcW w:w="264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оценка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план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план</w:t>
            </w:r>
          </w:p>
        </w:tc>
        <w:tc>
          <w:tcPr>
            <w:tcW w:w="269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план</w:t>
            </w:r>
          </w:p>
        </w:tc>
        <w:tc>
          <w:tcPr>
            <w:tcW w:w="954" w:type="pct"/>
            <w:vMerge/>
          </w:tcPr>
          <w:p w:rsidR="00C15A1D" w:rsidRPr="002232B4" w:rsidRDefault="00C15A1D" w:rsidP="00823F42">
            <w:pPr>
              <w:rPr>
                <w:sz w:val="24"/>
                <w:szCs w:val="24"/>
              </w:rPr>
            </w:pPr>
          </w:p>
        </w:tc>
      </w:tr>
      <w:tr w:rsidR="00C15A1D" w:rsidRPr="002232B4" w:rsidTr="00E6077F">
        <w:tc>
          <w:tcPr>
            <w:tcW w:w="224" w:type="pct"/>
          </w:tcPr>
          <w:p w:rsidR="00C15A1D" w:rsidRPr="002232B4" w:rsidRDefault="00C15A1D" w:rsidP="00823F4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45" w:type="pct"/>
          </w:tcPr>
          <w:p w:rsidR="00C15A1D" w:rsidRPr="002232B4" w:rsidRDefault="00C15A1D" w:rsidP="00823F4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Освобождение от уплаты налога на имущество физических лиц в отношении детей-сирот и детей, оставшихся без попечения родителей, находящихся на полном государственном обеспечении в организациях для детей-сирот и детей, оставшихся без попечения родителей</w:t>
            </w:r>
          </w:p>
        </w:tc>
        <w:tc>
          <w:tcPr>
            <w:tcW w:w="264" w:type="pct"/>
          </w:tcPr>
          <w:p w:rsidR="00C15A1D" w:rsidRPr="002232B4" w:rsidRDefault="00C15A1D" w:rsidP="00823F4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2232B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64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64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69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954" w:type="pct"/>
          </w:tcPr>
          <w:p w:rsidR="00C15A1D" w:rsidRPr="002232B4" w:rsidRDefault="00C15A1D" w:rsidP="00823F4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Создание благоприятных условий для развития различных форм семейного устройства детей-сирот и детей, оставшихся без попечения родителей</w:t>
            </w:r>
          </w:p>
        </w:tc>
      </w:tr>
    </w:tbl>
    <w:p w:rsidR="004211EE" w:rsidRDefault="004211EE" w:rsidP="00D9070C">
      <w:pPr>
        <w:widowControl w:val="0"/>
        <w:autoSpaceDE w:val="0"/>
        <w:jc w:val="center"/>
        <w:rPr>
          <w:szCs w:val="28"/>
        </w:rPr>
      </w:pPr>
    </w:p>
    <w:p w:rsidR="00086229" w:rsidRDefault="00086229" w:rsidP="00D9070C">
      <w:pPr>
        <w:widowControl w:val="0"/>
        <w:autoSpaceDE w:val="0"/>
        <w:jc w:val="center"/>
        <w:rPr>
          <w:szCs w:val="28"/>
        </w:rPr>
      </w:pPr>
    </w:p>
    <w:p w:rsidR="00086229" w:rsidRPr="007F56C3" w:rsidRDefault="00086229" w:rsidP="00D9070C">
      <w:pPr>
        <w:widowControl w:val="0"/>
        <w:autoSpaceDE w:val="0"/>
        <w:jc w:val="center"/>
        <w:rPr>
          <w:szCs w:val="28"/>
        </w:rPr>
      </w:pPr>
    </w:p>
    <w:p w:rsidR="00D9070C" w:rsidRDefault="00D9070C" w:rsidP="00D9070C">
      <w:pPr>
        <w:widowControl w:val="0"/>
        <w:autoSpaceDE w:val="0"/>
        <w:jc w:val="center"/>
        <w:rPr>
          <w:szCs w:val="28"/>
        </w:rPr>
      </w:pPr>
      <w:r w:rsidRPr="007F56C3">
        <w:rPr>
          <w:szCs w:val="28"/>
        </w:rPr>
        <w:lastRenderedPageBreak/>
        <w:t>4. Обоснование ресурсного обеспечения подпрограммы</w:t>
      </w:r>
    </w:p>
    <w:p w:rsidR="00197F4D" w:rsidRPr="007F56C3" w:rsidRDefault="00197F4D" w:rsidP="00D9070C">
      <w:pPr>
        <w:widowControl w:val="0"/>
        <w:autoSpaceDE w:val="0"/>
        <w:jc w:val="center"/>
        <w:rPr>
          <w:szCs w:val="28"/>
        </w:rPr>
      </w:pP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1420"/>
        <w:gridCol w:w="1131"/>
        <w:gridCol w:w="1134"/>
        <w:gridCol w:w="1276"/>
        <w:gridCol w:w="1180"/>
        <w:gridCol w:w="1160"/>
        <w:gridCol w:w="1180"/>
        <w:gridCol w:w="1158"/>
      </w:tblGrid>
      <w:tr w:rsidR="004F7D07" w:rsidRPr="000B7B44" w:rsidTr="009F4390">
        <w:trPr>
          <w:trHeight w:val="20"/>
          <w:tblHeader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Всего,</w:t>
            </w:r>
          </w:p>
        </w:tc>
        <w:tc>
          <w:tcPr>
            <w:tcW w:w="8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В том числе по годам реализации, тыс. руб.</w:t>
            </w:r>
          </w:p>
        </w:tc>
      </w:tr>
      <w:tr w:rsidR="004F7D07" w:rsidRPr="000B7B44" w:rsidTr="009F4390">
        <w:trPr>
          <w:trHeight w:val="20"/>
          <w:tblHeader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тыс.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2019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2020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2021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2022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2023 год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2024 год</w:t>
            </w:r>
          </w:p>
        </w:tc>
      </w:tr>
      <w:tr w:rsidR="004F7D07" w:rsidRPr="000B7B44" w:rsidTr="009F4390">
        <w:trPr>
          <w:trHeight w:val="20"/>
          <w:tblHeader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9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Всего по подпрограмме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2 972 778,8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374 972,5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316 389,0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419 219,6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432 650,4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616 317,1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411 532,6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401 697,6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в том числе за счет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средств бюджета муниципального образования город Мурманск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18 003,4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1 808,8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1 501,5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1 750,8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3 566,2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5 376,1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2 000,0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2 000,0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2 929 266,8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366 597,8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310 506,1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411 686,0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420 305,7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610 941,0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409 532,6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399 697,6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25 508,6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6 565,9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4 381,4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5 782,8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8 778,5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в том числе по заказчикам: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 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комитет по образованию администрации города Мурманска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1 883 085,2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242 517,5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250 186,7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268 964,6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270 802,3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294 587,7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282 930,7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273 095,7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в </w:t>
            </w:r>
            <w:proofErr w:type="spellStart"/>
            <w:r w:rsidRPr="000B7B44">
              <w:rPr>
                <w:sz w:val="22"/>
                <w:szCs w:val="22"/>
              </w:rPr>
              <w:t>т.ч</w:t>
            </w:r>
            <w:proofErr w:type="spellEnd"/>
            <w:r w:rsidRPr="000B7B44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1 883 085,2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242 517,5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250 186,7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268 964,6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270 802,3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294 587,7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282 930,7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273 095,7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в </w:t>
            </w:r>
            <w:proofErr w:type="spellStart"/>
            <w:r w:rsidRPr="000B7B44">
              <w:rPr>
                <w:sz w:val="22"/>
                <w:szCs w:val="22"/>
              </w:rPr>
              <w:t>т.ч</w:t>
            </w:r>
            <w:proofErr w:type="spellEnd"/>
            <w:r w:rsidRPr="000B7B44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комитет имущественных отношений города Мурманска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1 051 753,6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128 343,3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62 083,9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145 992,0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155 232,0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312 998,4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123 552,0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123 552,0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в </w:t>
            </w:r>
            <w:proofErr w:type="spellStart"/>
            <w:r w:rsidRPr="000B7B44">
              <w:rPr>
                <w:sz w:val="22"/>
                <w:szCs w:val="22"/>
              </w:rPr>
              <w:t>т.ч</w:t>
            </w:r>
            <w:proofErr w:type="spellEnd"/>
            <w:r w:rsidRPr="000B7B44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1 026 245,0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121 777,4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57 702,5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140 209,2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146 453,5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312 998,4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123 552,0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123 552,0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25 508,6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6 565,9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4 381,4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5 782,8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8 778,5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в </w:t>
            </w:r>
            <w:proofErr w:type="spellStart"/>
            <w:r w:rsidRPr="000B7B44">
              <w:rPr>
                <w:sz w:val="22"/>
                <w:szCs w:val="22"/>
              </w:rPr>
              <w:t>т.ч</w:t>
            </w:r>
            <w:proofErr w:type="spellEnd"/>
            <w:r w:rsidRPr="000B7B44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комитет по строительству администрации города Мурманска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37 940,0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4 111,7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4 118,4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4 263,0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6 616,1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8 731,0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5 049,9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5 049,9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в </w:t>
            </w:r>
            <w:proofErr w:type="spellStart"/>
            <w:r w:rsidRPr="000B7B44">
              <w:rPr>
                <w:sz w:val="22"/>
                <w:szCs w:val="22"/>
              </w:rPr>
              <w:t>т.ч</w:t>
            </w:r>
            <w:proofErr w:type="spellEnd"/>
            <w:r w:rsidRPr="000B7B44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18 003,4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1 808,8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1 501,5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1 750,8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3 566,2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5 376,1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2 000,0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2 000,0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19 936,6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2 302,9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2 616,9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2 512,2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3 049,9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3 354,9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3 049,9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3 049,9  </w:t>
            </w:r>
          </w:p>
        </w:tc>
      </w:tr>
      <w:tr w:rsidR="004F7D07" w:rsidRPr="000B7B44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</w:tr>
      <w:tr w:rsidR="004F7D07" w:rsidRPr="00A330C9" w:rsidTr="009F439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в </w:t>
            </w:r>
            <w:proofErr w:type="spellStart"/>
            <w:r w:rsidRPr="000B7B44">
              <w:rPr>
                <w:sz w:val="22"/>
                <w:szCs w:val="22"/>
              </w:rPr>
              <w:t>т.ч</w:t>
            </w:r>
            <w:proofErr w:type="spellEnd"/>
            <w:r w:rsidRPr="000B7B44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0B7B44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D07" w:rsidRPr="00A330C9" w:rsidRDefault="004F7D07" w:rsidP="009F4390">
            <w:pPr>
              <w:jc w:val="center"/>
              <w:rPr>
                <w:sz w:val="22"/>
                <w:szCs w:val="22"/>
              </w:rPr>
            </w:pPr>
            <w:r w:rsidRPr="000B7B44">
              <w:rPr>
                <w:sz w:val="22"/>
                <w:szCs w:val="22"/>
              </w:rPr>
              <w:t>0,0</w:t>
            </w:r>
            <w:r w:rsidRPr="00A330C9">
              <w:rPr>
                <w:sz w:val="22"/>
                <w:szCs w:val="22"/>
              </w:rPr>
              <w:t xml:space="preserve">  </w:t>
            </w:r>
          </w:p>
        </w:tc>
      </w:tr>
    </w:tbl>
    <w:p w:rsidR="00D9070C" w:rsidRPr="007F56C3" w:rsidRDefault="00D9070C" w:rsidP="00D9070C">
      <w:pPr>
        <w:widowControl w:val="0"/>
        <w:autoSpaceDE w:val="0"/>
        <w:jc w:val="center"/>
        <w:rPr>
          <w:szCs w:val="28"/>
        </w:rPr>
      </w:pPr>
      <w:bookmarkStart w:id="0" w:name="_GoBack"/>
      <w:bookmarkEnd w:id="0"/>
    </w:p>
    <w:p w:rsidR="00D9070C" w:rsidRPr="00D9070C" w:rsidRDefault="00D9070C" w:rsidP="00D9070C">
      <w:pPr>
        <w:widowControl w:val="0"/>
        <w:autoSpaceDE w:val="0"/>
        <w:jc w:val="center"/>
        <w:rPr>
          <w:szCs w:val="28"/>
        </w:rPr>
      </w:pPr>
      <w:r w:rsidRPr="00D9070C">
        <w:rPr>
          <w:szCs w:val="28"/>
        </w:rPr>
        <w:t>5. Механизм реализации подпрограммы</w:t>
      </w:r>
    </w:p>
    <w:p w:rsidR="00D9070C" w:rsidRPr="00D9070C" w:rsidRDefault="00D9070C" w:rsidP="00D9070C">
      <w:pPr>
        <w:widowControl w:val="0"/>
        <w:autoSpaceDE w:val="0"/>
        <w:jc w:val="center"/>
        <w:rPr>
          <w:szCs w:val="28"/>
        </w:rPr>
      </w:pPr>
    </w:p>
    <w:p w:rsidR="00D9070C" w:rsidRPr="00D9070C" w:rsidRDefault="00D9070C" w:rsidP="00D9070C">
      <w:pPr>
        <w:ind w:firstLine="567"/>
        <w:jc w:val="both"/>
        <w:rPr>
          <w:szCs w:val="28"/>
        </w:rPr>
      </w:pPr>
      <w:r w:rsidRPr="00D9070C">
        <w:rPr>
          <w:szCs w:val="28"/>
        </w:rPr>
        <w:t xml:space="preserve">Выполнение мероприятий подпрограммы осуществляется в рамках годовых планов и текущей деятельности исполнителей подпрограммы. Исполнители обеспечивают полное, своевременное и качественное выполнение </w:t>
      </w:r>
      <w:r w:rsidRPr="00D9070C">
        <w:rPr>
          <w:szCs w:val="28"/>
        </w:rPr>
        <w:lastRenderedPageBreak/>
        <w:t>мероприятий подпрограммы, а также несут ответственность за рациональное использование выделяемых на их реализацию средств.</w:t>
      </w:r>
    </w:p>
    <w:p w:rsidR="00D9070C" w:rsidRPr="00D9070C" w:rsidRDefault="00D9070C" w:rsidP="00D9070C">
      <w:pPr>
        <w:ind w:firstLine="567"/>
        <w:jc w:val="both"/>
        <w:rPr>
          <w:szCs w:val="28"/>
        </w:rPr>
      </w:pPr>
      <w:r w:rsidRPr="00D9070C">
        <w:rPr>
          <w:szCs w:val="28"/>
        </w:rPr>
        <w:t>Заказчики подпрограммы предоставляют в комитет по образованию администрации города Мурманска отчетность о ходе выполнения подпрограммы, в части их касающейся, до 15 числа месяца, следующего за отчетным кварталом.</w:t>
      </w:r>
    </w:p>
    <w:p w:rsidR="00D9070C" w:rsidRDefault="00D9070C" w:rsidP="00D9070C">
      <w:pPr>
        <w:ind w:firstLine="567"/>
        <w:jc w:val="both"/>
        <w:rPr>
          <w:szCs w:val="28"/>
        </w:rPr>
      </w:pPr>
      <w:r w:rsidRPr="00D9070C">
        <w:rPr>
          <w:szCs w:val="28"/>
        </w:rPr>
        <w:t>Комитет по образованию администрации города Мурманска предоставляет отчет о ходе выполнения подпрограммы заказчику-координатору муниципальной программы в соответствии с Порядком разработки, реализации и оценки эффективности муниципальных программ города Мурманска.</w:t>
      </w:r>
    </w:p>
    <w:p w:rsidR="006D261A" w:rsidRPr="00D9070C" w:rsidRDefault="006D261A" w:rsidP="00D9070C">
      <w:pPr>
        <w:ind w:firstLine="567"/>
        <w:jc w:val="both"/>
        <w:rPr>
          <w:szCs w:val="28"/>
        </w:rPr>
      </w:pPr>
    </w:p>
    <w:p w:rsidR="00D9070C" w:rsidRDefault="00D9070C" w:rsidP="00D9070C">
      <w:pPr>
        <w:widowControl w:val="0"/>
        <w:autoSpaceDE w:val="0"/>
        <w:ind w:firstLine="567"/>
        <w:jc w:val="center"/>
        <w:rPr>
          <w:szCs w:val="28"/>
        </w:rPr>
      </w:pPr>
      <w:r w:rsidRPr="00D9070C">
        <w:rPr>
          <w:szCs w:val="28"/>
        </w:rPr>
        <w:t>6. Оценка эффективности подпрограммы, рисков ее реализации</w:t>
      </w:r>
    </w:p>
    <w:p w:rsidR="006D261A" w:rsidRPr="00D9070C" w:rsidRDefault="006D261A" w:rsidP="00D9070C">
      <w:pPr>
        <w:widowControl w:val="0"/>
        <w:autoSpaceDE w:val="0"/>
        <w:ind w:firstLine="567"/>
        <w:jc w:val="center"/>
        <w:rPr>
          <w:szCs w:val="28"/>
        </w:rPr>
      </w:pPr>
    </w:p>
    <w:p w:rsidR="00D9070C" w:rsidRPr="00D9070C" w:rsidRDefault="00D9070C" w:rsidP="00D9070C">
      <w:pPr>
        <w:ind w:firstLine="567"/>
        <w:jc w:val="both"/>
        <w:rPr>
          <w:szCs w:val="28"/>
        </w:rPr>
      </w:pPr>
      <w:r w:rsidRPr="00D9070C">
        <w:rPr>
          <w:szCs w:val="28"/>
        </w:rPr>
        <w:t>Социально-экономический эффект от реализации подпрограммы определяется ее вкладом в развитие экономики и социальной сферы города.</w:t>
      </w:r>
    </w:p>
    <w:p w:rsidR="00D9070C" w:rsidRPr="00D9070C" w:rsidRDefault="00D9070C" w:rsidP="00D9070C">
      <w:pPr>
        <w:spacing w:line="240" w:lineRule="atLeast"/>
        <w:ind w:firstLine="567"/>
        <w:jc w:val="both"/>
        <w:rPr>
          <w:szCs w:val="28"/>
        </w:rPr>
      </w:pPr>
      <w:r w:rsidRPr="00D9070C">
        <w:rPr>
          <w:szCs w:val="28"/>
        </w:rPr>
        <w:t>Реализация предусмотренных подпрограммой мероприятий обеспечит достижение положительного эффекта по следующим направлениям:</w:t>
      </w:r>
    </w:p>
    <w:p w:rsidR="00D9070C" w:rsidRPr="00D9070C" w:rsidRDefault="00D9070C" w:rsidP="00D9070C">
      <w:pPr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развитие семейных форм устройства детей-сирот и детей, оставшихся без попечения родителей;</w:t>
      </w:r>
    </w:p>
    <w:p w:rsidR="00D9070C" w:rsidRPr="00D9070C" w:rsidRDefault="00D9070C" w:rsidP="00D9070C">
      <w:pPr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обеспечение защиты жилищных и имущественных прав детей-сирот и детей, оставшихся без попечения родителей, лиц из их числа, профилактики социального сиротства.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Внешние риски реализации подпрограммы: изменение федерального и областного законодательства, миграция населения (резкое изменение количества детей-сирот, детей, оставшихся без попечения родителей, лиц из их числа).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Механизмы минимизации негативного влияния внешних факторов: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оперативное реагирование на изменения федерального законодательства и соответствующего областного законодательства;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анализ отчетности (регулярный мониторинг), своевременная корректировка распределения средств.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Внутренние риски реализации подпрограммы: искажение прогнозных показателей устройства детей-сирот, детей, оставшихся без попечения родителей, в семьи опекунов, попечителей, приёмных родителей, несбалансированное кодовое распределение финансовых средств между образовательными учреждениями.</w:t>
      </w:r>
    </w:p>
    <w:p w:rsidR="00D77E66" w:rsidRPr="00D9070C" w:rsidRDefault="00D9070C" w:rsidP="00873992">
      <w:pPr>
        <w:widowControl w:val="0"/>
        <w:autoSpaceDE w:val="0"/>
        <w:ind w:firstLine="709"/>
        <w:jc w:val="both"/>
        <w:rPr>
          <w:szCs w:val="28"/>
        </w:rPr>
      </w:pPr>
      <w:r w:rsidRPr="00D9070C">
        <w:rPr>
          <w:szCs w:val="28"/>
        </w:rPr>
        <w:t>Меры, направленные на снижение внутренних рисков: своевременное внесение изменений в бюджет муниципального образования город Мурманск в части перераспределения средств.</w:t>
      </w:r>
    </w:p>
    <w:sectPr w:rsidR="00D77E66" w:rsidRPr="00D9070C" w:rsidSect="004211EE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1" w15:restartNumberingAfterBreak="0">
    <w:nsid w:val="01513726"/>
    <w:multiLevelType w:val="hybridMultilevel"/>
    <w:tmpl w:val="C2443DFE"/>
    <w:lvl w:ilvl="0" w:tplc="292836FC">
      <w:start w:val="63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94406C"/>
    <w:multiLevelType w:val="hybridMultilevel"/>
    <w:tmpl w:val="9716ABE0"/>
    <w:lvl w:ilvl="0" w:tplc="A784EA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B314B2D"/>
    <w:multiLevelType w:val="hybridMultilevel"/>
    <w:tmpl w:val="CD7810C2"/>
    <w:lvl w:ilvl="0" w:tplc="A75A9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AB21652"/>
    <w:multiLevelType w:val="hybridMultilevel"/>
    <w:tmpl w:val="0D2A5A46"/>
    <w:lvl w:ilvl="0" w:tplc="CAAA944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24282"/>
    <w:multiLevelType w:val="hybridMultilevel"/>
    <w:tmpl w:val="C2B40CC8"/>
    <w:lvl w:ilvl="0" w:tplc="9C7A7FF0">
      <w:start w:val="1"/>
      <w:numFmt w:val="decimal"/>
      <w:suff w:val="space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2011322"/>
    <w:multiLevelType w:val="hybridMultilevel"/>
    <w:tmpl w:val="444EB0D4"/>
    <w:lvl w:ilvl="0" w:tplc="CAAA944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3393D"/>
    <w:multiLevelType w:val="hybridMultilevel"/>
    <w:tmpl w:val="84287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E9047C"/>
    <w:multiLevelType w:val="hybridMultilevel"/>
    <w:tmpl w:val="6E6EE04C"/>
    <w:lvl w:ilvl="0" w:tplc="7570AA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675DB6"/>
    <w:multiLevelType w:val="hybridMultilevel"/>
    <w:tmpl w:val="C19C2F14"/>
    <w:lvl w:ilvl="0" w:tplc="321AA126">
      <w:start w:val="1"/>
      <w:numFmt w:val="decimal"/>
      <w:suff w:val="space"/>
      <w:lvlText w:val="%1."/>
      <w:lvlJc w:val="left"/>
      <w:pPr>
        <w:ind w:left="397" w:hanging="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70C"/>
    <w:rsid w:val="00086229"/>
    <w:rsid w:val="001079A1"/>
    <w:rsid w:val="001203C3"/>
    <w:rsid w:val="0019502A"/>
    <w:rsid w:val="00197F4D"/>
    <w:rsid w:val="002959EE"/>
    <w:rsid w:val="004211EE"/>
    <w:rsid w:val="00427036"/>
    <w:rsid w:val="00481CD4"/>
    <w:rsid w:val="004F7D07"/>
    <w:rsid w:val="00522F2C"/>
    <w:rsid w:val="006B3AE1"/>
    <w:rsid w:val="006D261A"/>
    <w:rsid w:val="007F56C3"/>
    <w:rsid w:val="00853E04"/>
    <w:rsid w:val="00873992"/>
    <w:rsid w:val="00950D79"/>
    <w:rsid w:val="00A86622"/>
    <w:rsid w:val="00C15A1D"/>
    <w:rsid w:val="00C84F1D"/>
    <w:rsid w:val="00D77E66"/>
    <w:rsid w:val="00D9070C"/>
    <w:rsid w:val="00E6077F"/>
    <w:rsid w:val="00E83168"/>
    <w:rsid w:val="00F1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15FDF7-0595-4A14-985C-506680FC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7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9070C"/>
    <w:pPr>
      <w:keepNext/>
      <w:ind w:right="-521"/>
      <w:jc w:val="both"/>
      <w:outlineLvl w:val="2"/>
    </w:pPr>
    <w:rPr>
      <w:b/>
      <w:lang w:val="x-none"/>
    </w:rPr>
  </w:style>
  <w:style w:type="paragraph" w:styleId="5">
    <w:name w:val="heading 5"/>
    <w:basedOn w:val="a"/>
    <w:next w:val="a"/>
    <w:link w:val="50"/>
    <w:qFormat/>
    <w:rsid w:val="00D9070C"/>
    <w:pPr>
      <w:keepNext/>
      <w:ind w:right="-521" w:hanging="567"/>
      <w:jc w:val="center"/>
      <w:outlineLvl w:val="4"/>
    </w:pPr>
    <w:rPr>
      <w:b/>
      <w:sz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9070C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D9070C"/>
    <w:rPr>
      <w:rFonts w:ascii="Times New Roman" w:eastAsia="Times New Roman" w:hAnsi="Times New Roman" w:cs="Times New Roman"/>
      <w:b/>
      <w:sz w:val="32"/>
      <w:szCs w:val="20"/>
      <w:lang w:val="x-none" w:eastAsia="ru-RU"/>
    </w:rPr>
  </w:style>
  <w:style w:type="paragraph" w:styleId="a3">
    <w:name w:val="header"/>
    <w:basedOn w:val="a"/>
    <w:link w:val="a4"/>
    <w:uiPriority w:val="99"/>
    <w:rsid w:val="00D9070C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D9070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Title">
    <w:name w:val="ConsPlusTitle"/>
    <w:rsid w:val="00D907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D907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bCs/>
      <w:kern w:val="32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070C"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D9070C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footer"/>
    <w:basedOn w:val="a"/>
    <w:link w:val="a8"/>
    <w:uiPriority w:val="99"/>
    <w:unhideWhenUsed/>
    <w:rsid w:val="00D9070C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D9070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styleId="a9">
    <w:name w:val="page number"/>
    <w:basedOn w:val="a0"/>
    <w:uiPriority w:val="99"/>
    <w:rsid w:val="00D9070C"/>
  </w:style>
  <w:style w:type="paragraph" w:customStyle="1" w:styleId="aa">
    <w:name w:val="Знак"/>
    <w:basedOn w:val="a"/>
    <w:rsid w:val="00D9070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">
    <w:name w:val="Основной текст1"/>
    <w:basedOn w:val="a"/>
    <w:rsid w:val="00D9070C"/>
    <w:pPr>
      <w:jc w:val="both"/>
    </w:pPr>
    <w:rPr>
      <w:sz w:val="24"/>
    </w:rPr>
  </w:style>
  <w:style w:type="paragraph" w:customStyle="1" w:styleId="10">
    <w:name w:val="Знак1"/>
    <w:basedOn w:val="a"/>
    <w:rsid w:val="00D9070C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D907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9070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D9070C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footnote text"/>
    <w:basedOn w:val="a"/>
    <w:link w:val="ad"/>
    <w:semiHidden/>
    <w:rsid w:val="00D9070C"/>
    <w:pPr>
      <w:ind w:firstLine="720"/>
      <w:jc w:val="both"/>
    </w:pPr>
    <w:rPr>
      <w:rFonts w:ascii="Calibri" w:eastAsia="Calibri" w:hAnsi="Calibri"/>
      <w:sz w:val="20"/>
      <w:lang w:val="x-none" w:eastAsia="x-none"/>
    </w:rPr>
  </w:style>
  <w:style w:type="character" w:customStyle="1" w:styleId="ad">
    <w:name w:val="Текст сноски Знак"/>
    <w:basedOn w:val="a0"/>
    <w:link w:val="ac"/>
    <w:semiHidden/>
    <w:rsid w:val="00D9070C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semiHidden/>
    <w:rsid w:val="00D9070C"/>
    <w:rPr>
      <w:rFonts w:cs="Times New Roman"/>
      <w:vertAlign w:val="superscript"/>
    </w:rPr>
  </w:style>
  <w:style w:type="paragraph" w:styleId="af">
    <w:name w:val="Plain Text"/>
    <w:basedOn w:val="a"/>
    <w:link w:val="af0"/>
    <w:semiHidden/>
    <w:rsid w:val="00D9070C"/>
    <w:rPr>
      <w:rFonts w:ascii="Courier New" w:hAnsi="Courier New"/>
      <w:sz w:val="20"/>
      <w:lang w:val="x-none" w:eastAsia="x-none"/>
    </w:rPr>
  </w:style>
  <w:style w:type="character" w:customStyle="1" w:styleId="af0">
    <w:name w:val="Текст Знак"/>
    <w:basedOn w:val="a0"/>
    <w:link w:val="af"/>
    <w:semiHidden/>
    <w:rsid w:val="00D9070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link w:val="ConsPlusNormal0"/>
    <w:uiPriority w:val="99"/>
    <w:rsid w:val="00D907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1">
    <w:name w:val="Hyperlink"/>
    <w:uiPriority w:val="99"/>
    <w:rsid w:val="00D9070C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semiHidden/>
    <w:rsid w:val="00D9070C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rFonts w:eastAsia="Calibri"/>
      <w:sz w:val="24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semiHidden/>
    <w:rsid w:val="00D9070C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f2">
    <w:name w:val="Body Text"/>
    <w:basedOn w:val="a"/>
    <w:link w:val="af3"/>
    <w:rsid w:val="00D9070C"/>
    <w:pPr>
      <w:spacing w:after="120"/>
      <w:ind w:firstLine="720"/>
      <w:jc w:val="both"/>
    </w:pPr>
    <w:rPr>
      <w:rFonts w:ascii="Calibri" w:eastAsia="Calibri" w:hAnsi="Calibri"/>
      <w:sz w:val="20"/>
      <w:lang w:val="x-none" w:eastAsia="x-none"/>
    </w:rPr>
  </w:style>
  <w:style w:type="character" w:customStyle="1" w:styleId="af3">
    <w:name w:val="Основной текст Знак"/>
    <w:basedOn w:val="a0"/>
    <w:link w:val="af2"/>
    <w:rsid w:val="00D9070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4">
    <w:name w:val="Title"/>
    <w:basedOn w:val="a"/>
    <w:link w:val="af5"/>
    <w:qFormat/>
    <w:rsid w:val="00D9070C"/>
    <w:pPr>
      <w:jc w:val="center"/>
    </w:pPr>
    <w:rPr>
      <w:rFonts w:eastAsia="Calibri"/>
      <w:b/>
      <w:bCs/>
      <w:kern w:val="32"/>
      <w:szCs w:val="28"/>
      <w:lang w:val="x-none" w:eastAsia="x-none"/>
    </w:rPr>
  </w:style>
  <w:style w:type="character" w:customStyle="1" w:styleId="af5">
    <w:name w:val="Название Знак"/>
    <w:basedOn w:val="a0"/>
    <w:link w:val="af4"/>
    <w:rsid w:val="00D9070C"/>
    <w:rPr>
      <w:rFonts w:ascii="Times New Roman" w:eastAsia="Calibri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11">
    <w:name w:val="Абзац списка1"/>
    <w:basedOn w:val="a"/>
    <w:rsid w:val="00D9070C"/>
    <w:pPr>
      <w:spacing w:after="200" w:line="276" w:lineRule="auto"/>
      <w:ind w:left="720"/>
    </w:pPr>
    <w:rPr>
      <w:rFonts w:ascii="Calibri" w:eastAsia="PMingLiU" w:hAnsi="Calibri"/>
      <w:bCs/>
      <w:kern w:val="32"/>
      <w:sz w:val="22"/>
      <w:szCs w:val="22"/>
      <w:lang w:eastAsia="zh-TW"/>
    </w:rPr>
  </w:style>
  <w:style w:type="character" w:customStyle="1" w:styleId="2">
    <w:name w:val="Знак Знак2"/>
    <w:semiHidden/>
    <w:rsid w:val="00D9070C"/>
    <w:rPr>
      <w:lang w:eastAsia="en-US"/>
    </w:rPr>
  </w:style>
  <w:style w:type="paragraph" w:customStyle="1" w:styleId="af6">
    <w:name w:val="Содержимое таблицы"/>
    <w:basedOn w:val="a"/>
    <w:rsid w:val="00D9070C"/>
    <w:pPr>
      <w:suppressLineNumbers/>
      <w:suppressAutoHyphens/>
    </w:pPr>
    <w:rPr>
      <w:sz w:val="24"/>
      <w:szCs w:val="24"/>
      <w:lang w:eastAsia="ar-SA"/>
    </w:rPr>
  </w:style>
  <w:style w:type="numbering" w:customStyle="1" w:styleId="12">
    <w:name w:val="Нет списка1"/>
    <w:next w:val="a2"/>
    <w:semiHidden/>
    <w:unhideWhenUsed/>
    <w:rsid w:val="00D9070C"/>
  </w:style>
  <w:style w:type="paragraph" w:customStyle="1" w:styleId="13">
    <w:name w:val="Основной текст1"/>
    <w:basedOn w:val="a"/>
    <w:rsid w:val="00D9070C"/>
    <w:pPr>
      <w:jc w:val="both"/>
    </w:pPr>
    <w:rPr>
      <w:sz w:val="24"/>
    </w:rPr>
  </w:style>
  <w:style w:type="paragraph" w:customStyle="1" w:styleId="14">
    <w:name w:val="Абзац списка1"/>
    <w:basedOn w:val="a"/>
    <w:rsid w:val="00D9070C"/>
    <w:pPr>
      <w:spacing w:after="200" w:line="276" w:lineRule="auto"/>
      <w:ind w:left="720"/>
    </w:pPr>
    <w:rPr>
      <w:rFonts w:ascii="Calibri" w:eastAsia="PMingLiU" w:hAnsi="Calibri"/>
      <w:bCs/>
      <w:kern w:val="32"/>
      <w:sz w:val="22"/>
      <w:szCs w:val="22"/>
      <w:lang w:eastAsia="zh-TW"/>
    </w:rPr>
  </w:style>
  <w:style w:type="character" w:customStyle="1" w:styleId="20">
    <w:name w:val="Знак Знак2"/>
    <w:semiHidden/>
    <w:rsid w:val="00D9070C"/>
    <w:rPr>
      <w:lang w:eastAsia="en-US"/>
    </w:rPr>
  </w:style>
  <w:style w:type="character" w:customStyle="1" w:styleId="ConsPlusNormal0">
    <w:name w:val="ConsPlusNormal Знак"/>
    <w:link w:val="ConsPlusNormal"/>
    <w:uiPriority w:val="99"/>
    <w:rsid w:val="00D9070C"/>
    <w:rPr>
      <w:rFonts w:ascii="Calibri" w:eastAsia="Calibri" w:hAnsi="Calibri" w:cs="Times New Roman"/>
      <w:lang w:eastAsia="ru-RU"/>
    </w:rPr>
  </w:style>
  <w:style w:type="paragraph" w:customStyle="1" w:styleId="15">
    <w:name w:val="Стиль1"/>
    <w:basedOn w:val="a"/>
    <w:link w:val="16"/>
    <w:qFormat/>
    <w:rsid w:val="00D9070C"/>
    <w:pPr>
      <w:shd w:val="clear" w:color="auto" w:fill="FFFFFF"/>
      <w:autoSpaceDE w:val="0"/>
      <w:autoSpaceDN w:val="0"/>
      <w:adjustRightInd w:val="0"/>
      <w:jc w:val="both"/>
    </w:pPr>
    <w:rPr>
      <w:bCs/>
      <w:color w:val="000000"/>
      <w:szCs w:val="28"/>
      <w:lang w:val="x-none" w:eastAsia="x-none"/>
    </w:rPr>
  </w:style>
  <w:style w:type="character" w:customStyle="1" w:styleId="16">
    <w:name w:val="Стиль1 Знак"/>
    <w:link w:val="15"/>
    <w:rsid w:val="00D9070C"/>
    <w:rPr>
      <w:rFonts w:ascii="Times New Roman" w:eastAsia="Times New Roman" w:hAnsi="Times New Roman" w:cs="Times New Roman"/>
      <w:bCs/>
      <w:color w:val="000000"/>
      <w:sz w:val="28"/>
      <w:szCs w:val="28"/>
      <w:shd w:val="clear" w:color="auto" w:fill="FFFFFF"/>
      <w:lang w:val="x-none" w:eastAsia="x-none"/>
    </w:rPr>
  </w:style>
  <w:style w:type="paragraph" w:styleId="af7">
    <w:name w:val="Normal (Web)"/>
    <w:aliases w:val="Обычный (Web)"/>
    <w:basedOn w:val="a"/>
    <w:uiPriority w:val="99"/>
    <w:rsid w:val="00D9070C"/>
    <w:pPr>
      <w:spacing w:before="120" w:after="120"/>
      <w:jc w:val="both"/>
    </w:pPr>
    <w:rPr>
      <w:sz w:val="24"/>
      <w:szCs w:val="24"/>
    </w:rPr>
  </w:style>
  <w:style w:type="paragraph" w:customStyle="1" w:styleId="Default">
    <w:name w:val="Default"/>
    <w:rsid w:val="00D907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8">
    <w:name w:val="annotation reference"/>
    <w:uiPriority w:val="99"/>
    <w:semiHidden/>
    <w:unhideWhenUsed/>
    <w:rsid w:val="00D9070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9070C"/>
    <w:pPr>
      <w:spacing w:after="200" w:line="276" w:lineRule="auto"/>
    </w:pPr>
    <w:rPr>
      <w:rFonts w:ascii="Calibri" w:eastAsia="Calibri" w:hAnsi="Calibri"/>
      <w:sz w:val="20"/>
      <w:lang w:val="x-none"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9070C"/>
    <w:rPr>
      <w:rFonts w:ascii="Calibri" w:eastAsia="Calibri" w:hAnsi="Calibri" w:cs="Times New Roman"/>
      <w:sz w:val="20"/>
      <w:szCs w:val="20"/>
      <w:lang w:val="x-none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9070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9070C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d">
    <w:name w:val="Document Map"/>
    <w:basedOn w:val="a"/>
    <w:link w:val="afe"/>
    <w:uiPriority w:val="99"/>
    <w:semiHidden/>
    <w:unhideWhenUsed/>
    <w:rsid w:val="00D9070C"/>
    <w:rPr>
      <w:rFonts w:ascii="Tahoma" w:hAnsi="Tahoma"/>
      <w:sz w:val="16"/>
      <w:szCs w:val="16"/>
      <w:lang w:val="x-none" w:eastAsia="x-none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D9070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">
    <w:name w:val="Strong"/>
    <w:uiPriority w:val="22"/>
    <w:qFormat/>
    <w:rsid w:val="00D9070C"/>
    <w:rPr>
      <w:b/>
      <w:bCs/>
    </w:rPr>
  </w:style>
  <w:style w:type="character" w:styleId="aff0">
    <w:name w:val="FollowedHyperlink"/>
    <w:uiPriority w:val="99"/>
    <w:semiHidden/>
    <w:unhideWhenUsed/>
    <w:rsid w:val="00D9070C"/>
    <w:rPr>
      <w:color w:val="800080"/>
      <w:u w:val="single"/>
    </w:rPr>
  </w:style>
  <w:style w:type="paragraph" w:customStyle="1" w:styleId="xl65">
    <w:name w:val="xl65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66">
    <w:name w:val="xl66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67">
    <w:name w:val="xl67"/>
    <w:basedOn w:val="a"/>
    <w:rsid w:val="00D9070C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69">
    <w:name w:val="xl69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70">
    <w:name w:val="xl70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1">
    <w:name w:val="xl71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72">
    <w:name w:val="xl72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color w:val="000000"/>
      <w:sz w:val="14"/>
      <w:szCs w:val="14"/>
    </w:rPr>
  </w:style>
  <w:style w:type="paragraph" w:customStyle="1" w:styleId="xl73">
    <w:name w:val="xl73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4"/>
      <w:szCs w:val="14"/>
    </w:rPr>
  </w:style>
  <w:style w:type="paragraph" w:customStyle="1" w:styleId="xl74">
    <w:name w:val="xl74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4"/>
      <w:szCs w:val="14"/>
    </w:rPr>
  </w:style>
  <w:style w:type="paragraph" w:customStyle="1" w:styleId="xl75">
    <w:name w:val="xl75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6">
    <w:name w:val="xl76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8">
    <w:name w:val="xl78"/>
    <w:basedOn w:val="a"/>
    <w:rsid w:val="00D90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9">
    <w:name w:val="xl79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80">
    <w:name w:val="xl80"/>
    <w:basedOn w:val="a"/>
    <w:rsid w:val="00D9070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D9070C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D9070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D9070C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4">
    <w:name w:val="xl84"/>
    <w:basedOn w:val="a"/>
    <w:rsid w:val="00D9070C"/>
    <w:pPr>
      <w:pBdr>
        <w:top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5">
    <w:name w:val="xl85"/>
    <w:basedOn w:val="a"/>
    <w:rsid w:val="00D9070C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6">
    <w:name w:val="xl86"/>
    <w:basedOn w:val="a"/>
    <w:rsid w:val="00D9070C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7">
    <w:name w:val="xl87"/>
    <w:basedOn w:val="a"/>
    <w:rsid w:val="00D9070C"/>
    <w:pP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8">
    <w:name w:val="xl88"/>
    <w:basedOn w:val="a"/>
    <w:rsid w:val="00D9070C"/>
    <w:pPr>
      <w:pBdr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9">
    <w:name w:val="xl89"/>
    <w:basedOn w:val="a"/>
    <w:rsid w:val="00D9070C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0">
    <w:name w:val="xl90"/>
    <w:basedOn w:val="a"/>
    <w:rsid w:val="00D9070C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1">
    <w:name w:val="xl91"/>
    <w:basedOn w:val="a"/>
    <w:rsid w:val="00D9070C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2">
    <w:name w:val="xl92"/>
    <w:basedOn w:val="a"/>
    <w:rsid w:val="00D9070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4">
    <w:name w:val="xl94"/>
    <w:basedOn w:val="a"/>
    <w:rsid w:val="00D90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5">
    <w:name w:val="xl95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6">
    <w:name w:val="xl96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97">
    <w:name w:val="xl97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8">
    <w:name w:val="xl98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9">
    <w:name w:val="xl99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0">
    <w:name w:val="xl100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1">
    <w:name w:val="xl101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2">
    <w:name w:val="xl102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3">
    <w:name w:val="xl103"/>
    <w:basedOn w:val="a"/>
    <w:rsid w:val="00D9070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4">
    <w:name w:val="xl104"/>
    <w:basedOn w:val="a"/>
    <w:rsid w:val="00D9070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5">
    <w:name w:val="xl105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6">
    <w:name w:val="xl106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7">
    <w:name w:val="xl107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8">
    <w:name w:val="xl108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9">
    <w:name w:val="xl109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0">
    <w:name w:val="xl110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1">
    <w:name w:val="xl111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2">
    <w:name w:val="xl112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3">
    <w:name w:val="xl113"/>
    <w:basedOn w:val="a"/>
    <w:rsid w:val="00D9070C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4">
    <w:name w:val="xl114"/>
    <w:basedOn w:val="a"/>
    <w:rsid w:val="00D9070C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5">
    <w:name w:val="xl115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6">
    <w:name w:val="xl116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7">
    <w:name w:val="xl117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A31D5D484E02CCF522F35E620947BF6BDA48F96A323307ADA3177E063593AC9B469FEFC5ED655A49DEC3723CB770ECFDEDF397F46001891j1C5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3927</Words>
  <Characters>22388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24</cp:revision>
  <dcterms:created xsi:type="dcterms:W3CDTF">2019-07-24T14:30:00Z</dcterms:created>
  <dcterms:modified xsi:type="dcterms:W3CDTF">2022-12-19T11:36:00Z</dcterms:modified>
</cp:coreProperties>
</file>